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CD5" w:rsidRPr="00D0521C" w:rsidRDefault="00B86CD5" w:rsidP="000D7FEA">
      <w:pPr>
        <w:spacing w:before="120" w:after="0" w:line="240" w:lineRule="auto"/>
        <w:jc w:val="right"/>
        <w:rPr>
          <w:rFonts w:ascii="Verdana" w:hAnsi="Verdana" w:cs="Arial"/>
          <w:b/>
          <w:sz w:val="24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 xml:space="preserve">      </w:t>
      </w:r>
      <w:r w:rsidR="00E55F4A" w:rsidRPr="00D0521C">
        <w:rPr>
          <w:rFonts w:ascii="Verdana" w:hAnsi="Verdana" w:cs="Arial"/>
          <w:sz w:val="20"/>
          <w:szCs w:val="20"/>
          <w:lang w:val="es-MX"/>
        </w:rPr>
        <w:t xml:space="preserve">        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   </w:t>
      </w:r>
      <w:r w:rsidR="002D7C67" w:rsidRPr="00D0521C">
        <w:rPr>
          <w:rFonts w:ascii="Verdana" w:hAnsi="Verdana" w:cs="Arial"/>
          <w:b/>
          <w:sz w:val="24"/>
          <w:szCs w:val="20"/>
          <w:lang w:val="es-MX"/>
        </w:rPr>
        <w:t>COLECTIVO MORAL</w:t>
      </w:r>
    </w:p>
    <w:p w:rsidR="005B54F4" w:rsidRPr="00D0521C" w:rsidRDefault="00277DDD" w:rsidP="000D7FEA">
      <w:pPr>
        <w:spacing w:before="120" w:after="0" w:line="240" w:lineRule="auto"/>
        <w:rPr>
          <w:rFonts w:ascii="Verdana" w:hAnsi="Verdana" w:cs="Arial"/>
          <w:b/>
          <w:sz w:val="20"/>
          <w:szCs w:val="20"/>
          <w:lang w:val="es-MX"/>
        </w:rPr>
      </w:pPr>
      <w:r w:rsidRPr="00D0521C">
        <w:rPr>
          <w:rFonts w:ascii="Verdana" w:hAnsi="Verdana" w:cs="Arial"/>
          <w:b/>
          <w:sz w:val="20"/>
          <w:szCs w:val="20"/>
          <w:lang w:val="es-MX"/>
        </w:rPr>
        <w:t>Réquiem</w:t>
      </w:r>
      <w:r w:rsidR="00E35C14" w:rsidRPr="00D0521C">
        <w:rPr>
          <w:rFonts w:ascii="Verdana" w:hAnsi="Verdana" w:cs="Arial"/>
          <w:b/>
          <w:sz w:val="20"/>
          <w:szCs w:val="20"/>
          <w:lang w:val="es-MX"/>
        </w:rPr>
        <w:t xml:space="preserve"> por </w:t>
      </w:r>
      <w:r w:rsidR="006E526D" w:rsidRPr="00D0521C">
        <w:rPr>
          <w:rFonts w:ascii="Verdana" w:hAnsi="Verdana" w:cs="Arial"/>
          <w:b/>
          <w:sz w:val="20"/>
          <w:szCs w:val="20"/>
          <w:lang w:val="es-MX"/>
        </w:rPr>
        <w:t>un hombre de ciencias</w:t>
      </w:r>
    </w:p>
    <w:p w:rsidR="002D7C67" w:rsidRPr="00D0521C" w:rsidRDefault="00D0521C" w:rsidP="000D7FEA">
      <w:pPr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D0521C">
        <w:rPr>
          <w:rFonts w:ascii="Verdana" w:hAnsi="Verdana" w:cs="Arial"/>
          <w:b/>
          <w:sz w:val="20"/>
          <w:szCs w:val="20"/>
        </w:rPr>
        <w:t>Requiem for a man of science</w:t>
      </w:r>
    </w:p>
    <w:p w:rsidR="002D7C67" w:rsidRPr="00D0521C" w:rsidRDefault="00493389" w:rsidP="000D7FEA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  <w:lang w:val="es-ES"/>
        </w:rPr>
      </w:pPr>
      <w:r w:rsidRPr="00D0521C">
        <w:rPr>
          <w:rFonts w:ascii="Verdana" w:hAnsi="Verdana" w:cs="Arial"/>
          <w:sz w:val="20"/>
          <w:szCs w:val="20"/>
        </w:rPr>
        <w:pict>
          <v:rect id="_x0000_i1025" style="width:441.9pt;height:.75pt" o:hralign="center" o:hrstd="t" o:hrnoshade="t" o:hr="t" fillcolor="gray" stroked="f"/>
        </w:pict>
      </w:r>
    </w:p>
    <w:p w:rsidR="005B54F4" w:rsidRPr="00D0521C" w:rsidRDefault="005B54F4" w:rsidP="000D7FEA">
      <w:pPr>
        <w:spacing w:before="120" w:after="0" w:line="240" w:lineRule="auto"/>
        <w:rPr>
          <w:rFonts w:ascii="Verdana" w:hAnsi="Verdana" w:cs="Arial"/>
          <w:sz w:val="20"/>
          <w:szCs w:val="20"/>
          <w:vertAlign w:val="superscript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 xml:space="preserve">Antonio Castillo </w:t>
      </w:r>
      <w:proofErr w:type="spellStart"/>
      <w:r w:rsidRPr="00D0521C">
        <w:rPr>
          <w:rFonts w:ascii="Verdana" w:hAnsi="Verdana" w:cs="Arial"/>
          <w:sz w:val="20"/>
          <w:szCs w:val="20"/>
          <w:lang w:val="es-MX"/>
        </w:rPr>
        <w:t>Guzmán</w:t>
      </w:r>
      <w:r w:rsidR="002D7C67" w:rsidRPr="00D0521C">
        <w:rPr>
          <w:rFonts w:ascii="Verdana" w:hAnsi="Verdana" w:cs="Arial"/>
          <w:sz w:val="20"/>
          <w:szCs w:val="20"/>
          <w:vertAlign w:val="superscript"/>
          <w:lang w:val="es-MX"/>
        </w:rPr>
        <w:t>I</w:t>
      </w:r>
      <w:proofErr w:type="spellEnd"/>
      <w:r w:rsidR="002D7C67" w:rsidRPr="00D0521C">
        <w:rPr>
          <w:rFonts w:ascii="Verdana" w:hAnsi="Verdana" w:cs="Arial"/>
          <w:sz w:val="20"/>
          <w:szCs w:val="20"/>
          <w:lang w:val="es-MX"/>
        </w:rPr>
        <w:t>,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 Carmen Arocha </w:t>
      </w:r>
      <w:proofErr w:type="spellStart"/>
      <w:r w:rsidRPr="00D0521C">
        <w:rPr>
          <w:rFonts w:ascii="Verdana" w:hAnsi="Verdana" w:cs="Arial"/>
          <w:sz w:val="20"/>
          <w:szCs w:val="20"/>
          <w:lang w:val="es-MX"/>
        </w:rPr>
        <w:t>Mariño</w:t>
      </w:r>
      <w:r w:rsidR="002D7C67" w:rsidRPr="00D0521C">
        <w:rPr>
          <w:rFonts w:ascii="Verdana" w:hAnsi="Verdana" w:cs="Arial"/>
          <w:sz w:val="20"/>
          <w:szCs w:val="20"/>
          <w:vertAlign w:val="superscript"/>
          <w:lang w:val="es-MX"/>
        </w:rPr>
        <w:t>II</w:t>
      </w:r>
      <w:proofErr w:type="spellEnd"/>
      <w:r w:rsidR="002D7C67" w:rsidRPr="00D0521C">
        <w:rPr>
          <w:rFonts w:ascii="Verdana" w:hAnsi="Verdana" w:cs="Arial"/>
          <w:sz w:val="20"/>
          <w:szCs w:val="20"/>
          <w:lang w:val="es-MX"/>
        </w:rPr>
        <w:t xml:space="preserve">, </w:t>
      </w:r>
      <w:proofErr w:type="spellStart"/>
      <w:r w:rsidRPr="00D0521C">
        <w:rPr>
          <w:rFonts w:ascii="Verdana" w:hAnsi="Verdana" w:cs="Arial"/>
          <w:sz w:val="20"/>
          <w:szCs w:val="20"/>
          <w:lang w:val="es-MX"/>
        </w:rPr>
        <w:t>Antoine</w:t>
      </w:r>
      <w:proofErr w:type="spellEnd"/>
      <w:r w:rsidRPr="00D0521C">
        <w:rPr>
          <w:rFonts w:ascii="Verdana" w:hAnsi="Verdana" w:cs="Arial"/>
          <w:sz w:val="20"/>
          <w:szCs w:val="20"/>
          <w:lang w:val="es-MX"/>
        </w:rPr>
        <w:t xml:space="preserve"> Castillo </w:t>
      </w:r>
      <w:proofErr w:type="spellStart"/>
      <w:r w:rsidRPr="00D0521C">
        <w:rPr>
          <w:rFonts w:ascii="Verdana" w:hAnsi="Verdana" w:cs="Arial"/>
          <w:sz w:val="20"/>
          <w:szCs w:val="20"/>
          <w:lang w:val="es-MX"/>
        </w:rPr>
        <w:t>Arocha</w:t>
      </w:r>
      <w:r w:rsidR="002D7C67" w:rsidRPr="00D0521C">
        <w:rPr>
          <w:rFonts w:ascii="Verdana" w:hAnsi="Verdana" w:cs="Arial"/>
          <w:sz w:val="20"/>
          <w:szCs w:val="20"/>
          <w:vertAlign w:val="superscript"/>
          <w:lang w:val="es-MX"/>
        </w:rPr>
        <w:t>III</w:t>
      </w:r>
      <w:proofErr w:type="spellEnd"/>
      <w:r w:rsidR="002D7C67" w:rsidRPr="00D0521C">
        <w:rPr>
          <w:rFonts w:ascii="Verdana" w:hAnsi="Verdana" w:cs="Arial"/>
          <w:sz w:val="20"/>
          <w:szCs w:val="20"/>
          <w:lang w:val="es-MX"/>
        </w:rPr>
        <w:t xml:space="preserve">, </w:t>
      </w:r>
      <w:r w:rsidRPr="00D0521C">
        <w:rPr>
          <w:rFonts w:ascii="Verdana" w:hAnsi="Verdana" w:cs="Arial"/>
          <w:sz w:val="20"/>
          <w:szCs w:val="20"/>
          <w:lang w:val="es-MX"/>
        </w:rPr>
        <w:t>Yadira Ricardo Gattorno</w:t>
      </w:r>
      <w:r w:rsidR="00B85C63" w:rsidRPr="00D0521C">
        <w:rPr>
          <w:rFonts w:ascii="Verdana" w:hAnsi="Verdana" w:cs="Arial"/>
          <w:sz w:val="20"/>
          <w:szCs w:val="20"/>
          <w:vertAlign w:val="superscript"/>
          <w:lang w:val="es-MX"/>
        </w:rPr>
        <w:t>IV</w:t>
      </w:r>
    </w:p>
    <w:p w:rsidR="00934AF2" w:rsidRPr="00D0521C" w:rsidRDefault="005B54F4" w:rsidP="000D7FEA">
      <w:pPr>
        <w:pStyle w:val="Prrafodelista"/>
        <w:numPr>
          <w:ilvl w:val="0"/>
          <w:numId w:val="12"/>
        </w:numPr>
        <w:spacing w:before="120" w:after="0" w:line="240" w:lineRule="auto"/>
        <w:contextualSpacing w:val="0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>Doctor en Ciencias de la Salud. Profesor Titular y Consultante.</w:t>
      </w:r>
      <w:r w:rsidR="00934AF2" w:rsidRPr="00D0521C">
        <w:rPr>
          <w:rFonts w:ascii="Verdana" w:hAnsi="Verdana" w:cs="Arial"/>
          <w:sz w:val="20"/>
          <w:szCs w:val="20"/>
          <w:lang w:val="es-MX"/>
        </w:rPr>
        <w:t xml:space="preserve"> Investigador titular. Instituto de Cardiología y Cirugía Cardiovascular. </w:t>
      </w:r>
    </w:p>
    <w:p w:rsidR="00934AF2" w:rsidRPr="00D0521C" w:rsidRDefault="00934AF2" w:rsidP="000D7FEA">
      <w:pPr>
        <w:pStyle w:val="Prrafodelista"/>
        <w:numPr>
          <w:ilvl w:val="0"/>
          <w:numId w:val="12"/>
        </w:numPr>
        <w:spacing w:before="120" w:after="0" w:line="240" w:lineRule="auto"/>
        <w:contextualSpacing w:val="0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>Doctora en Ciencias de la Salud. Profesora Titular y Consultante. Investigadora Titular. Escuela Nacional de Salud Pública</w:t>
      </w:r>
    </w:p>
    <w:p w:rsidR="00934AF2" w:rsidRPr="00D0521C" w:rsidRDefault="00934AF2" w:rsidP="000D7FEA">
      <w:pPr>
        <w:pStyle w:val="Prrafodelista"/>
        <w:numPr>
          <w:ilvl w:val="0"/>
          <w:numId w:val="12"/>
        </w:numPr>
        <w:spacing w:before="120" w:after="0" w:line="240" w:lineRule="auto"/>
        <w:contextualSpacing w:val="0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>Residente de Tercer Año de Cirugía General. Hospital Clínico Quirúrgico Joaquín Albarrán</w:t>
      </w:r>
    </w:p>
    <w:p w:rsidR="00934AF2" w:rsidRPr="00D0521C" w:rsidRDefault="00934AF2" w:rsidP="000D7FEA">
      <w:pPr>
        <w:pStyle w:val="Prrafodelista"/>
        <w:numPr>
          <w:ilvl w:val="0"/>
          <w:numId w:val="12"/>
        </w:numPr>
        <w:spacing w:before="120" w:after="0" w:line="240" w:lineRule="auto"/>
        <w:contextualSpacing w:val="0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>Residente de Tercer Año de Cirugía general. Hospital Clínico Quirúrgico Joaquín Albarrán</w:t>
      </w:r>
    </w:p>
    <w:p w:rsidR="00794B5E" w:rsidRPr="00D0521C" w:rsidRDefault="002D7C67" w:rsidP="000D7FEA">
      <w:pPr>
        <w:spacing w:before="120" w:after="0" w:line="240" w:lineRule="auto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>Instituto de Cardiología y Cirugía Cardiovascular</w:t>
      </w:r>
    </w:p>
    <w:p w:rsidR="002D7C67" w:rsidRPr="00D0521C" w:rsidRDefault="00493389" w:rsidP="000D7FEA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  <w:lang w:val="es-ES"/>
        </w:rPr>
      </w:pPr>
      <w:r w:rsidRPr="00D0521C">
        <w:rPr>
          <w:rFonts w:ascii="Verdana" w:hAnsi="Verdana" w:cs="Arial"/>
          <w:sz w:val="20"/>
          <w:szCs w:val="20"/>
        </w:rPr>
        <w:pict>
          <v:rect id="_x0000_i1026" style="width:441.9pt;height:.75pt" o:hralign="center" o:hrstd="t" o:hrnoshade="t" o:hr="t" fillcolor="gray" stroked="f"/>
        </w:pict>
      </w:r>
    </w:p>
    <w:p w:rsidR="00D0521C" w:rsidRPr="00D0521C" w:rsidRDefault="00D0521C" w:rsidP="000D7FEA">
      <w:pPr>
        <w:spacing w:before="120" w:after="0" w:line="240" w:lineRule="auto"/>
        <w:rPr>
          <w:rFonts w:ascii="Verdana" w:hAnsi="Verdana" w:cs="Arial"/>
          <w:b/>
          <w:sz w:val="20"/>
          <w:szCs w:val="20"/>
          <w:lang w:val="es-MX"/>
        </w:rPr>
      </w:pPr>
      <w:r w:rsidRPr="00D0521C">
        <w:rPr>
          <w:rFonts w:ascii="Verdana" w:hAnsi="Verdana" w:cs="Arial"/>
          <w:b/>
          <w:sz w:val="20"/>
          <w:szCs w:val="20"/>
          <w:lang w:val="es-MX"/>
        </w:rPr>
        <w:t>RESUMEN:</w:t>
      </w:r>
    </w:p>
    <w:p w:rsidR="002D7C67" w:rsidRPr="00D0521C" w:rsidRDefault="00121F2A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Se rinde merecido tributo de recordación a los directores fundadores de los institutos de investigación en Cuba, en particular al </w:t>
      </w:r>
      <w:proofErr w:type="spellStart"/>
      <w:r w:rsidRPr="00D0521C">
        <w:rPr>
          <w:rFonts w:ascii="Verdana" w:hAnsi="Verdana" w:cs="Arial"/>
          <w:sz w:val="20"/>
          <w:szCs w:val="20"/>
          <w:lang w:val="es-MX"/>
        </w:rPr>
        <w:t>DrCs</w:t>
      </w:r>
      <w:proofErr w:type="spellEnd"/>
      <w:r w:rsidRPr="00D0521C">
        <w:rPr>
          <w:rFonts w:ascii="Verdana" w:hAnsi="Verdana" w:cs="Arial"/>
          <w:sz w:val="20"/>
          <w:szCs w:val="20"/>
          <w:lang w:val="es-MX"/>
        </w:rPr>
        <w:t>. Alberto Fernando Hernández Cañero</w:t>
      </w:r>
      <w:r>
        <w:rPr>
          <w:rFonts w:ascii="Verdana" w:hAnsi="Verdana" w:cs="Arial"/>
          <w:sz w:val="20"/>
          <w:szCs w:val="20"/>
          <w:lang w:val="es-MX"/>
        </w:rPr>
        <w:t xml:space="preserve">, Director fundador del </w:t>
      </w:r>
      <w:r w:rsidRPr="00D0521C">
        <w:rPr>
          <w:rFonts w:ascii="Verdana" w:hAnsi="Verdana" w:cs="Arial"/>
          <w:sz w:val="20"/>
          <w:szCs w:val="20"/>
          <w:lang w:val="es-MX"/>
        </w:rPr>
        <w:t>Cardiología y Cirugía Cardiovascular</w:t>
      </w:r>
      <w:r>
        <w:rPr>
          <w:rFonts w:ascii="Verdana" w:hAnsi="Verdana" w:cs="Arial"/>
          <w:sz w:val="20"/>
          <w:szCs w:val="20"/>
          <w:lang w:val="es-MX"/>
        </w:rPr>
        <w:t>, del cual se presenta su obra en homenaje de despedida.</w:t>
      </w:r>
    </w:p>
    <w:p w:rsidR="002D7C67" w:rsidRPr="00D0521C" w:rsidRDefault="002D7C67" w:rsidP="000D7FEA">
      <w:pPr>
        <w:spacing w:before="120" w:after="0" w:line="240" w:lineRule="auto"/>
        <w:jc w:val="both"/>
        <w:rPr>
          <w:rFonts w:ascii="Verdana" w:hAnsi="Verdana" w:cs="Arial"/>
          <w:b/>
          <w:sz w:val="20"/>
          <w:szCs w:val="20"/>
          <w:lang w:val="es-MX"/>
        </w:rPr>
      </w:pPr>
      <w:r w:rsidRPr="00D0521C">
        <w:rPr>
          <w:rFonts w:ascii="Verdana" w:hAnsi="Verdana" w:cs="Arial"/>
          <w:b/>
          <w:sz w:val="20"/>
          <w:szCs w:val="20"/>
          <w:lang w:val="es-MX"/>
        </w:rPr>
        <w:t>Palabras clave:</w:t>
      </w:r>
      <w:r w:rsidR="00121F2A">
        <w:rPr>
          <w:rFonts w:ascii="Verdana" w:hAnsi="Verdana" w:cs="Arial"/>
          <w:b/>
          <w:sz w:val="20"/>
          <w:szCs w:val="20"/>
          <w:lang w:val="es-MX"/>
        </w:rPr>
        <w:t xml:space="preserve"> </w:t>
      </w:r>
      <w:r w:rsidR="00121F2A" w:rsidRPr="00121F2A">
        <w:rPr>
          <w:rFonts w:ascii="Verdana" w:hAnsi="Verdana" w:cs="Arial"/>
          <w:sz w:val="20"/>
          <w:szCs w:val="20"/>
          <w:lang w:val="es-MX"/>
        </w:rPr>
        <w:t>Inst</w:t>
      </w:r>
      <w:r w:rsidR="00121F2A">
        <w:rPr>
          <w:rFonts w:ascii="Verdana" w:hAnsi="Verdana" w:cs="Arial"/>
          <w:sz w:val="20"/>
          <w:szCs w:val="20"/>
          <w:lang w:val="es-MX"/>
        </w:rPr>
        <w:t xml:space="preserve">itutos de Investigación, personalidades de la salud, Cardiología, </w:t>
      </w:r>
      <w:r w:rsidR="00121F2A" w:rsidRPr="00D0521C">
        <w:rPr>
          <w:rFonts w:ascii="Verdana" w:hAnsi="Verdana" w:cs="Arial"/>
          <w:sz w:val="20"/>
          <w:szCs w:val="20"/>
          <w:lang w:val="es-MX"/>
        </w:rPr>
        <w:t>Cirugía Cardiovascular</w:t>
      </w:r>
      <w:r w:rsidR="00121F2A">
        <w:rPr>
          <w:rFonts w:ascii="Verdana" w:hAnsi="Verdana" w:cs="Arial"/>
          <w:sz w:val="20"/>
          <w:szCs w:val="20"/>
          <w:lang w:val="es-MX"/>
        </w:rPr>
        <w:t>.</w:t>
      </w:r>
    </w:p>
    <w:p w:rsidR="002D7C67" w:rsidRPr="00D0521C" w:rsidRDefault="00493389" w:rsidP="000D7FEA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  <w:lang w:val="es-ES"/>
        </w:rPr>
      </w:pPr>
      <w:r w:rsidRPr="00D0521C">
        <w:rPr>
          <w:rFonts w:ascii="Verdana" w:hAnsi="Verdana" w:cs="Arial"/>
          <w:sz w:val="20"/>
          <w:szCs w:val="20"/>
        </w:rPr>
        <w:pict>
          <v:rect id="_x0000_i1027" style="width:441.9pt;height:.75pt" o:hralign="center" o:hrstd="t" o:hrnoshade="t" o:hr="t" fillcolor="gray" stroked="f"/>
        </w:pict>
      </w:r>
    </w:p>
    <w:p w:rsidR="002D7C67" w:rsidRPr="00121F2A" w:rsidRDefault="002D7C67" w:rsidP="000D7FEA">
      <w:pPr>
        <w:spacing w:before="120" w:after="0" w:line="240" w:lineRule="auto"/>
        <w:rPr>
          <w:rFonts w:ascii="Verdana" w:hAnsi="Verdana" w:cs="Arial"/>
          <w:b/>
          <w:sz w:val="20"/>
          <w:szCs w:val="20"/>
        </w:rPr>
      </w:pPr>
      <w:r w:rsidRPr="00121F2A">
        <w:rPr>
          <w:rFonts w:ascii="Verdana" w:hAnsi="Verdana" w:cs="Arial"/>
          <w:b/>
          <w:sz w:val="20"/>
          <w:szCs w:val="20"/>
        </w:rPr>
        <w:t>ABSTRACT:</w:t>
      </w:r>
    </w:p>
    <w:p w:rsidR="00121F2A" w:rsidRPr="00121F2A" w:rsidRDefault="00121F2A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121F2A">
        <w:rPr>
          <w:rFonts w:ascii="Verdana" w:hAnsi="Verdana" w:cs="Arial"/>
          <w:sz w:val="20"/>
          <w:szCs w:val="20"/>
          <w:lang w:val="es-MX"/>
        </w:rPr>
        <w:t xml:space="preserve">A </w:t>
      </w:r>
      <w:proofErr w:type="spellStart"/>
      <w:r w:rsidRPr="00121F2A">
        <w:rPr>
          <w:rFonts w:ascii="Verdana" w:hAnsi="Verdana" w:cs="Arial"/>
          <w:sz w:val="20"/>
          <w:szCs w:val="20"/>
          <w:lang w:val="es-MX"/>
        </w:rPr>
        <w:t>worthy</w:t>
      </w:r>
      <w:proofErr w:type="spellEnd"/>
      <w:r w:rsidRPr="00121F2A">
        <w:rPr>
          <w:rFonts w:ascii="Verdana" w:hAnsi="Verdana" w:cs="Arial"/>
          <w:sz w:val="20"/>
          <w:szCs w:val="20"/>
          <w:lang w:val="es-MX"/>
        </w:rPr>
        <w:t xml:space="preserve"> tribute of remembrance is paid to the founding directors of the research institutes in Cuba, in particular to the </w:t>
      </w:r>
      <w:proofErr w:type="spellStart"/>
      <w:r w:rsidRPr="00121F2A">
        <w:rPr>
          <w:rFonts w:ascii="Verdana" w:hAnsi="Verdana" w:cs="Arial"/>
          <w:sz w:val="20"/>
          <w:szCs w:val="20"/>
          <w:lang w:val="es-MX"/>
        </w:rPr>
        <w:t>DrCs</w:t>
      </w:r>
      <w:proofErr w:type="spellEnd"/>
      <w:r w:rsidRPr="00121F2A">
        <w:rPr>
          <w:rFonts w:ascii="Verdana" w:hAnsi="Verdana" w:cs="Arial"/>
          <w:sz w:val="20"/>
          <w:szCs w:val="20"/>
          <w:lang w:val="es-MX"/>
        </w:rPr>
        <w:t xml:space="preserve">. Alberto Fernando Hernández </w:t>
      </w:r>
      <w:proofErr w:type="spellStart"/>
      <w:r w:rsidRPr="00121F2A">
        <w:rPr>
          <w:rFonts w:ascii="Verdana" w:hAnsi="Verdana" w:cs="Arial"/>
          <w:sz w:val="20"/>
          <w:szCs w:val="20"/>
          <w:lang w:val="es-MX"/>
        </w:rPr>
        <w:t>Cañero</w:t>
      </w:r>
      <w:proofErr w:type="spellEnd"/>
      <w:r w:rsidRPr="00121F2A">
        <w:rPr>
          <w:rFonts w:ascii="Verdana" w:hAnsi="Verdana" w:cs="Arial"/>
          <w:sz w:val="20"/>
          <w:szCs w:val="20"/>
          <w:lang w:val="es-MX"/>
        </w:rPr>
        <w:t xml:space="preserve">, Founding Director of Cardiology and Cardiovascular Surgery, of which his work is presented as a </w:t>
      </w:r>
      <w:proofErr w:type="spellStart"/>
      <w:r w:rsidRPr="00121F2A">
        <w:rPr>
          <w:rFonts w:ascii="Verdana" w:hAnsi="Verdana" w:cs="Arial"/>
          <w:sz w:val="20"/>
          <w:szCs w:val="20"/>
          <w:lang w:val="es-MX"/>
        </w:rPr>
        <w:t>farewell</w:t>
      </w:r>
      <w:proofErr w:type="spellEnd"/>
      <w:r w:rsidRPr="00121F2A">
        <w:rPr>
          <w:rFonts w:ascii="Verdana" w:hAnsi="Verdana" w:cs="Arial"/>
          <w:sz w:val="20"/>
          <w:szCs w:val="20"/>
          <w:lang w:val="es-MX"/>
        </w:rPr>
        <w:t xml:space="preserve"> tribute.</w:t>
      </w:r>
    </w:p>
    <w:p w:rsidR="002D7C67" w:rsidRPr="00852994" w:rsidRDefault="002D7C67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</w:rPr>
      </w:pPr>
      <w:r w:rsidRPr="00852994">
        <w:rPr>
          <w:rFonts w:ascii="Verdana" w:hAnsi="Verdana" w:cs="Arial"/>
          <w:b/>
          <w:sz w:val="20"/>
          <w:szCs w:val="20"/>
        </w:rPr>
        <w:t>Key words</w:t>
      </w:r>
      <w:r w:rsidRPr="00852994">
        <w:rPr>
          <w:rFonts w:ascii="Verdana" w:hAnsi="Verdana" w:cs="Arial"/>
          <w:sz w:val="20"/>
          <w:szCs w:val="20"/>
        </w:rPr>
        <w:t>:</w:t>
      </w:r>
      <w:r w:rsidR="00121F2A" w:rsidRPr="00852994">
        <w:rPr>
          <w:rFonts w:ascii="Verdana" w:hAnsi="Verdana" w:cs="Arial"/>
          <w:sz w:val="20"/>
          <w:szCs w:val="20"/>
        </w:rPr>
        <w:t xml:space="preserve"> </w:t>
      </w:r>
      <w:r w:rsidR="00852994" w:rsidRPr="00852994">
        <w:rPr>
          <w:rFonts w:ascii="Verdana" w:hAnsi="Verdana" w:cs="Arial"/>
          <w:sz w:val="20"/>
          <w:szCs w:val="20"/>
        </w:rPr>
        <w:t>Research Institutes, personalities of the health, Cardiology, Cardiovascular Surgery.</w:t>
      </w:r>
    </w:p>
    <w:p w:rsidR="002D7C67" w:rsidRPr="00D0521C" w:rsidRDefault="00493389" w:rsidP="000D7FEA">
      <w:pPr>
        <w:spacing w:before="120" w:after="0" w:line="240" w:lineRule="auto"/>
        <w:jc w:val="center"/>
        <w:rPr>
          <w:rFonts w:ascii="Verdana" w:hAnsi="Verdana" w:cs="Arial"/>
          <w:sz w:val="20"/>
          <w:szCs w:val="20"/>
          <w:lang w:val="es-ES"/>
        </w:rPr>
      </w:pPr>
      <w:r w:rsidRPr="00D0521C">
        <w:rPr>
          <w:rFonts w:ascii="Verdana" w:hAnsi="Verdana" w:cs="Arial"/>
          <w:sz w:val="20"/>
          <w:szCs w:val="20"/>
        </w:rPr>
        <w:pict>
          <v:rect id="_x0000_i1028" style="width:441.9pt;height:.75pt" o:hralign="center" o:hrstd="t" o:hrnoshade="t" o:hr="t" fillcolor="gray" stroked="f"/>
        </w:pict>
      </w:r>
    </w:p>
    <w:p w:rsidR="00121F2A" w:rsidRPr="00D0521C" w:rsidRDefault="00121F2A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t>En este trabajo se</w:t>
      </w:r>
      <w:r w:rsidR="000D7FEA">
        <w:rPr>
          <w:rFonts w:ascii="Verdana" w:hAnsi="Verdana" w:cs="Arial"/>
          <w:sz w:val="20"/>
          <w:szCs w:val="20"/>
          <w:lang w:val="es-MX"/>
        </w:rPr>
        <w:t xml:space="preserve"> rinde </w:t>
      </w:r>
      <w:r>
        <w:rPr>
          <w:rFonts w:ascii="Verdana" w:hAnsi="Verdana" w:cs="Arial"/>
          <w:sz w:val="20"/>
          <w:szCs w:val="20"/>
          <w:lang w:val="es-MX"/>
        </w:rPr>
        <w:t xml:space="preserve">merecido tributo de recordación a los directores fundadores de los institutos de investigación en Cuba, en particular al </w:t>
      </w:r>
      <w:proofErr w:type="spellStart"/>
      <w:r w:rsidRPr="00D0521C">
        <w:rPr>
          <w:rFonts w:ascii="Verdana" w:hAnsi="Verdana" w:cs="Arial"/>
          <w:sz w:val="20"/>
          <w:szCs w:val="20"/>
          <w:lang w:val="es-MX"/>
        </w:rPr>
        <w:t>DrCs</w:t>
      </w:r>
      <w:proofErr w:type="spellEnd"/>
      <w:r w:rsidRPr="00D0521C">
        <w:rPr>
          <w:rFonts w:ascii="Verdana" w:hAnsi="Verdana" w:cs="Arial"/>
          <w:sz w:val="20"/>
          <w:szCs w:val="20"/>
          <w:lang w:val="es-MX"/>
        </w:rPr>
        <w:t>. Alberto Fernando Hernández Cañero</w:t>
      </w:r>
      <w:r>
        <w:rPr>
          <w:rFonts w:ascii="Verdana" w:hAnsi="Verdana" w:cs="Arial"/>
          <w:sz w:val="20"/>
          <w:szCs w:val="20"/>
          <w:lang w:val="es-MX"/>
        </w:rPr>
        <w:t xml:space="preserve">, Director fundador del </w:t>
      </w:r>
      <w:r w:rsidRPr="00D0521C">
        <w:rPr>
          <w:rFonts w:ascii="Verdana" w:hAnsi="Verdana" w:cs="Arial"/>
          <w:sz w:val="20"/>
          <w:szCs w:val="20"/>
          <w:lang w:val="es-MX"/>
        </w:rPr>
        <w:t>Cardiología y Cirugía Cardiovascular</w:t>
      </w:r>
      <w:r>
        <w:rPr>
          <w:rFonts w:ascii="Verdana" w:hAnsi="Verdana" w:cs="Arial"/>
          <w:sz w:val="20"/>
          <w:szCs w:val="20"/>
          <w:lang w:val="es-MX"/>
        </w:rPr>
        <w:t>, del cual se presenta su obra en homenaje de despedida.</w:t>
      </w:r>
    </w:p>
    <w:p w:rsidR="00934AF2" w:rsidRPr="00D0521C" w:rsidRDefault="00B86CD5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 xml:space="preserve">La Resolución 500 </w:t>
      </w:r>
      <w:r w:rsidR="00794B5E" w:rsidRPr="00D0521C">
        <w:rPr>
          <w:rFonts w:ascii="Verdana" w:hAnsi="Verdana" w:cs="Arial"/>
          <w:sz w:val="20"/>
          <w:szCs w:val="20"/>
          <w:lang w:val="es-MX"/>
        </w:rPr>
        <w:t>con</w:t>
      </w:r>
      <w:r w:rsidR="00E35C14" w:rsidRPr="00D0521C">
        <w:rPr>
          <w:rFonts w:ascii="Verdana" w:hAnsi="Verdana" w:cs="Arial"/>
          <w:sz w:val="20"/>
          <w:szCs w:val="20"/>
          <w:lang w:val="es-MX"/>
        </w:rPr>
        <w:t xml:space="preserve"> 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26 de noviembre de 1966, firmada por el entonces Ministro de Salud Pública de Cuba, Dr. José Ramón </w:t>
      </w:r>
      <w:r w:rsidR="008A62C1" w:rsidRPr="00D0521C">
        <w:rPr>
          <w:rFonts w:ascii="Verdana" w:hAnsi="Verdana" w:cs="Arial"/>
          <w:sz w:val="20"/>
          <w:szCs w:val="20"/>
          <w:lang w:val="es-MX"/>
        </w:rPr>
        <w:t>M</w:t>
      </w:r>
      <w:r w:rsidRPr="00D0521C">
        <w:rPr>
          <w:rFonts w:ascii="Verdana" w:hAnsi="Verdana" w:cs="Arial"/>
          <w:sz w:val="20"/>
          <w:szCs w:val="20"/>
          <w:lang w:val="es-MX"/>
        </w:rPr>
        <w:t>achado Ventura, autorizó la formación de los Institutos de Investigación como tercer nivel de la atención sanitaria, con el propósito de concentrar los ava</w:t>
      </w:r>
      <w:r w:rsidR="00D00060" w:rsidRPr="00D0521C">
        <w:rPr>
          <w:rFonts w:ascii="Verdana" w:hAnsi="Verdana" w:cs="Arial"/>
          <w:sz w:val="20"/>
          <w:szCs w:val="20"/>
          <w:lang w:val="es-MX"/>
        </w:rPr>
        <w:t>n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ces científicos y técnicos </w:t>
      </w:r>
      <w:r w:rsidR="00D00060" w:rsidRPr="00D0521C">
        <w:rPr>
          <w:rFonts w:ascii="Verdana" w:hAnsi="Verdana" w:cs="Arial"/>
          <w:sz w:val="20"/>
          <w:szCs w:val="20"/>
          <w:lang w:val="es-MX"/>
        </w:rPr>
        <w:t>en las especialidades básicas de las Ciencias Médicas</w:t>
      </w:r>
      <w:r w:rsidR="008A62C1" w:rsidRPr="00D0521C">
        <w:rPr>
          <w:rFonts w:ascii="Verdana" w:hAnsi="Verdana" w:cs="Arial"/>
          <w:sz w:val="20"/>
          <w:szCs w:val="20"/>
          <w:lang w:val="es-MX"/>
        </w:rPr>
        <w:t xml:space="preserve"> y hacerlos más asequibles a la población</w:t>
      </w:r>
      <w:r w:rsidR="00895ABB" w:rsidRPr="00D0521C">
        <w:rPr>
          <w:rFonts w:ascii="Verdana" w:hAnsi="Verdana" w:cs="Arial"/>
          <w:sz w:val="20"/>
          <w:szCs w:val="20"/>
          <w:lang w:val="es-MX"/>
        </w:rPr>
        <w:t xml:space="preserve"> y de esta forma evitar la dispersión de los recursos</w:t>
      </w:r>
      <w:r w:rsidR="00D00060" w:rsidRPr="00D0521C">
        <w:rPr>
          <w:rFonts w:ascii="Verdana" w:hAnsi="Verdana" w:cs="Arial"/>
          <w:sz w:val="20"/>
          <w:szCs w:val="20"/>
          <w:lang w:val="es-MX"/>
        </w:rPr>
        <w:t xml:space="preserve">. Esta concentración de los recursos facilitó a los enfermos </w:t>
      </w:r>
      <w:r w:rsidR="00D00060" w:rsidRPr="00D0521C">
        <w:rPr>
          <w:rFonts w:ascii="Verdana" w:hAnsi="Verdana" w:cs="Arial"/>
          <w:sz w:val="20"/>
          <w:szCs w:val="20"/>
          <w:lang w:val="es-MX"/>
        </w:rPr>
        <w:lastRenderedPageBreak/>
        <w:t>recibir una atención médica de mayor calidad y lograr, además, una utilización más racional de los</w:t>
      </w:r>
      <w:r w:rsidR="00895ABB" w:rsidRPr="00D0521C">
        <w:rPr>
          <w:rFonts w:ascii="Verdana" w:hAnsi="Verdana" w:cs="Arial"/>
          <w:sz w:val="20"/>
          <w:szCs w:val="20"/>
          <w:lang w:val="es-MX"/>
        </w:rPr>
        <w:t xml:space="preserve"> mismos</w:t>
      </w:r>
      <w:r w:rsidR="00D00060" w:rsidRPr="00D0521C">
        <w:rPr>
          <w:rFonts w:ascii="Verdana" w:hAnsi="Verdana" w:cs="Arial"/>
          <w:sz w:val="20"/>
          <w:szCs w:val="20"/>
          <w:lang w:val="es-MX"/>
        </w:rPr>
        <w:t xml:space="preserve"> al no encontrase estos dispersos en la geografía del país.</w:t>
      </w:r>
    </w:p>
    <w:p w:rsidR="00D0521C" w:rsidRPr="00D0521C" w:rsidRDefault="008A62C1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 xml:space="preserve">En el recuadro que </w:t>
      </w:r>
      <w:r w:rsidR="00E35C14" w:rsidRPr="00D0521C">
        <w:rPr>
          <w:rFonts w:ascii="Verdana" w:hAnsi="Verdana" w:cs="Arial"/>
          <w:sz w:val="20"/>
          <w:szCs w:val="20"/>
          <w:lang w:val="es-MX"/>
        </w:rPr>
        <w:t xml:space="preserve">se presenta 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a continuación </w:t>
      </w:r>
      <w:r w:rsidR="00E35C14" w:rsidRPr="00D0521C">
        <w:rPr>
          <w:rFonts w:ascii="Verdana" w:hAnsi="Verdana" w:cs="Arial"/>
          <w:sz w:val="20"/>
          <w:szCs w:val="20"/>
          <w:lang w:val="es-MX"/>
        </w:rPr>
        <w:t>aparecen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 los Institutos de Investigación </w:t>
      </w:r>
      <w:r w:rsidR="00D0521C" w:rsidRPr="00D0521C">
        <w:rPr>
          <w:rFonts w:ascii="Verdana" w:hAnsi="Verdana" w:cs="Arial"/>
          <w:sz w:val="20"/>
          <w:szCs w:val="20"/>
          <w:lang w:val="es-MX"/>
        </w:rPr>
        <w:t>y los nombres de sus Directores Fundadores y otros datos de interés.</w:t>
      </w:r>
    </w:p>
    <w:p w:rsidR="00DA58C7" w:rsidRPr="00D0521C" w:rsidRDefault="00DA58C7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</w:p>
    <w:tbl>
      <w:tblPr>
        <w:tblStyle w:val="Tablaconcuadrcula"/>
        <w:tblpPr w:leftFromText="141" w:rightFromText="141" w:vertAnchor="text" w:horzAnchor="margin" w:tblpX="108" w:tblpY="-41"/>
        <w:tblW w:w="8838" w:type="dxa"/>
        <w:tblLook w:val="04A0" w:firstRow="1" w:lastRow="0" w:firstColumn="1" w:lastColumn="0" w:noHBand="0" w:noVBand="1"/>
      </w:tblPr>
      <w:tblGrid>
        <w:gridCol w:w="2008"/>
        <w:gridCol w:w="3228"/>
        <w:gridCol w:w="2076"/>
        <w:gridCol w:w="1526"/>
      </w:tblGrid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DA58C7" w:rsidP="000D7FEA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INSTITUTO</w:t>
            </w:r>
          </w:p>
        </w:tc>
        <w:tc>
          <w:tcPr>
            <w:tcW w:w="3228" w:type="dxa"/>
            <w:vAlign w:val="center"/>
          </w:tcPr>
          <w:p w:rsidR="00DA58C7" w:rsidRPr="00D0521C" w:rsidRDefault="00DA58C7" w:rsidP="000D7FEA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DIRECTOR FUNDADOR</w:t>
            </w:r>
          </w:p>
        </w:tc>
        <w:tc>
          <w:tcPr>
            <w:tcW w:w="2076" w:type="dxa"/>
            <w:vAlign w:val="center"/>
          </w:tcPr>
          <w:p w:rsidR="00DA58C7" w:rsidRPr="00D0521C" w:rsidRDefault="00DA58C7" w:rsidP="000D7FEA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LUGAR Y AÑO</w:t>
            </w:r>
          </w:p>
          <w:p w:rsidR="00DA58C7" w:rsidRPr="00D0521C" w:rsidRDefault="00DA58C7" w:rsidP="000D7FEA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DE NACIMIENTO</w:t>
            </w:r>
          </w:p>
        </w:tc>
        <w:tc>
          <w:tcPr>
            <w:tcW w:w="1526" w:type="dxa"/>
            <w:vAlign w:val="center"/>
          </w:tcPr>
          <w:p w:rsidR="00DA58C7" w:rsidRPr="00D0521C" w:rsidRDefault="00DA58C7" w:rsidP="000D7FEA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LUGAR Y AÑO</w:t>
            </w:r>
          </w:p>
          <w:p w:rsidR="00DA58C7" w:rsidRPr="00D0521C" w:rsidRDefault="00DA58C7" w:rsidP="000D7FEA">
            <w:pPr>
              <w:jc w:val="center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DE DECESO</w:t>
            </w:r>
          </w:p>
        </w:tc>
      </w:tr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DA58C7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O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ncología y </w:t>
            </w: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 R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>adiobiología</w:t>
            </w:r>
          </w:p>
        </w:tc>
        <w:tc>
          <w:tcPr>
            <w:tcW w:w="322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DrCs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. Zoilo </w:t>
            </w: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Marinello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 </w:t>
            </w: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Vidaurreta</w:t>
            </w:r>
            <w:proofErr w:type="spellEnd"/>
          </w:p>
        </w:tc>
        <w:tc>
          <w:tcPr>
            <w:tcW w:w="2076" w:type="dxa"/>
            <w:vAlign w:val="center"/>
          </w:tcPr>
          <w:p w:rsidR="00DA58C7" w:rsidRPr="00D0521C" w:rsidRDefault="008B1EB0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Santa Clara, 1919</w:t>
            </w:r>
          </w:p>
        </w:tc>
        <w:tc>
          <w:tcPr>
            <w:tcW w:w="1526" w:type="dxa"/>
            <w:vAlign w:val="center"/>
          </w:tcPr>
          <w:p w:rsidR="00DA58C7" w:rsidRPr="00D0521C" w:rsidRDefault="008B1EB0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</w:t>
            </w:r>
            <w:r w:rsidR="008E788A"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 </w:t>
            </w: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1990</w:t>
            </w:r>
          </w:p>
        </w:tc>
      </w:tr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A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>ngiología</w:t>
            </w:r>
          </w:p>
        </w:tc>
        <w:tc>
          <w:tcPr>
            <w:tcW w:w="322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</w:rPr>
            </w:pPr>
            <w:proofErr w:type="spellStart"/>
            <w:r w:rsidRPr="00D0521C">
              <w:rPr>
                <w:rFonts w:ascii="Verdana" w:hAnsi="Verdana" w:cs="Arial"/>
                <w:sz w:val="20"/>
                <w:szCs w:val="20"/>
              </w:rPr>
              <w:t>DrCs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</w:rPr>
              <w:t>. Jorge Mac Cook Martínez</w:t>
            </w:r>
          </w:p>
        </w:tc>
        <w:tc>
          <w:tcPr>
            <w:tcW w:w="2076" w:type="dxa"/>
            <w:vAlign w:val="center"/>
          </w:tcPr>
          <w:p w:rsidR="00DA58C7" w:rsidRPr="00D0521C" w:rsidRDefault="008B1EB0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Palma Soriano, Santiago de Cuba</w:t>
            </w:r>
            <w:r w:rsidR="008E788A"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, 1926 </w:t>
            </w:r>
          </w:p>
        </w:tc>
        <w:tc>
          <w:tcPr>
            <w:tcW w:w="152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1990</w:t>
            </w:r>
          </w:p>
        </w:tc>
      </w:tr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N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eurología y </w:t>
            </w: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N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>eurocirugía</w:t>
            </w:r>
          </w:p>
        </w:tc>
        <w:tc>
          <w:tcPr>
            <w:tcW w:w="322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DrCs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. Rafael Estrada González</w:t>
            </w:r>
          </w:p>
        </w:tc>
        <w:tc>
          <w:tcPr>
            <w:tcW w:w="207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1921</w:t>
            </w:r>
          </w:p>
        </w:tc>
        <w:tc>
          <w:tcPr>
            <w:tcW w:w="152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</w:t>
            </w:r>
            <w:r w:rsidR="005F7AE5"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 </w:t>
            </w: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1991</w:t>
            </w:r>
          </w:p>
        </w:tc>
      </w:tr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N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>efrología</w:t>
            </w:r>
          </w:p>
        </w:tc>
        <w:tc>
          <w:tcPr>
            <w:tcW w:w="322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DrCs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. Abelardo </w:t>
            </w: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Buch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 López</w:t>
            </w:r>
          </w:p>
        </w:tc>
        <w:tc>
          <w:tcPr>
            <w:tcW w:w="207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Santiago de Cuba, 1913</w:t>
            </w:r>
          </w:p>
        </w:tc>
        <w:tc>
          <w:tcPr>
            <w:tcW w:w="152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1996</w:t>
            </w:r>
          </w:p>
        </w:tc>
      </w:tr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E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>ndocrinología</w:t>
            </w:r>
          </w:p>
        </w:tc>
        <w:tc>
          <w:tcPr>
            <w:tcW w:w="322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DrCs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.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 Oscar Mateo Acosta Fernández</w:t>
            </w:r>
          </w:p>
        </w:tc>
        <w:tc>
          <w:tcPr>
            <w:tcW w:w="207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1927</w:t>
            </w:r>
          </w:p>
        </w:tc>
        <w:tc>
          <w:tcPr>
            <w:tcW w:w="152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2008</w:t>
            </w:r>
          </w:p>
        </w:tc>
      </w:tr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G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>astroenterología</w:t>
            </w:r>
          </w:p>
        </w:tc>
        <w:tc>
          <w:tcPr>
            <w:tcW w:w="3228" w:type="dxa"/>
            <w:vAlign w:val="center"/>
          </w:tcPr>
          <w:p w:rsidR="00DA58C7" w:rsidRPr="00D0521C" w:rsidRDefault="008B1EB0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DrCs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. Raimundo </w:t>
            </w: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Llanio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 xml:space="preserve"> Navarro</w:t>
            </w:r>
          </w:p>
        </w:tc>
        <w:tc>
          <w:tcPr>
            <w:tcW w:w="2076" w:type="dxa"/>
            <w:vAlign w:val="center"/>
          </w:tcPr>
          <w:p w:rsidR="008A62C1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1920</w:t>
            </w:r>
          </w:p>
        </w:tc>
        <w:tc>
          <w:tcPr>
            <w:tcW w:w="152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2013</w:t>
            </w:r>
          </w:p>
        </w:tc>
      </w:tr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H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>ematología</w:t>
            </w:r>
          </w:p>
        </w:tc>
        <w:tc>
          <w:tcPr>
            <w:tcW w:w="3228" w:type="dxa"/>
            <w:vAlign w:val="center"/>
          </w:tcPr>
          <w:p w:rsidR="00DA58C7" w:rsidRPr="00D0521C" w:rsidRDefault="008B1EB0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DrCs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. Ernesto de la Torre Montejo</w:t>
            </w:r>
          </w:p>
        </w:tc>
        <w:tc>
          <w:tcPr>
            <w:tcW w:w="2076" w:type="dxa"/>
            <w:vAlign w:val="center"/>
          </w:tcPr>
          <w:p w:rsidR="008E788A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Camagüey, 1929</w:t>
            </w:r>
          </w:p>
        </w:tc>
        <w:tc>
          <w:tcPr>
            <w:tcW w:w="1526" w:type="dxa"/>
            <w:vAlign w:val="center"/>
          </w:tcPr>
          <w:p w:rsidR="008E788A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2016</w:t>
            </w:r>
          </w:p>
        </w:tc>
      </w:tr>
      <w:tr w:rsidR="008B1EB0" w:rsidRPr="00D0521C" w:rsidTr="000D7FEA">
        <w:tc>
          <w:tcPr>
            <w:tcW w:w="2008" w:type="dxa"/>
            <w:vAlign w:val="center"/>
          </w:tcPr>
          <w:p w:rsidR="00DA58C7" w:rsidRPr="00D0521C" w:rsidRDefault="008F7BFC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C</w:t>
            </w:r>
            <w:r w:rsidR="008B1EB0" w:rsidRPr="00D0521C">
              <w:rPr>
                <w:rFonts w:ascii="Verdana" w:hAnsi="Verdana" w:cs="Arial"/>
                <w:sz w:val="20"/>
                <w:szCs w:val="20"/>
                <w:lang w:val="es-MX"/>
              </w:rPr>
              <w:t>ardiología y Cirugía Cardiovascular</w:t>
            </w:r>
          </w:p>
        </w:tc>
        <w:tc>
          <w:tcPr>
            <w:tcW w:w="3228" w:type="dxa"/>
            <w:vAlign w:val="center"/>
          </w:tcPr>
          <w:p w:rsidR="00DA58C7" w:rsidRPr="00D0521C" w:rsidRDefault="008B1EB0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proofErr w:type="spellStart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DrCs</w:t>
            </w:r>
            <w:proofErr w:type="spellEnd"/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. Alberto Fernando Hernández Cañero</w:t>
            </w:r>
          </w:p>
        </w:tc>
        <w:tc>
          <w:tcPr>
            <w:tcW w:w="207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Pinar del Río, 1920</w:t>
            </w:r>
          </w:p>
        </w:tc>
        <w:tc>
          <w:tcPr>
            <w:tcW w:w="1526" w:type="dxa"/>
            <w:vAlign w:val="center"/>
          </w:tcPr>
          <w:p w:rsidR="00DA58C7" w:rsidRPr="00D0521C" w:rsidRDefault="008E788A" w:rsidP="000D7FEA">
            <w:pPr>
              <w:spacing w:before="120"/>
              <w:rPr>
                <w:rFonts w:ascii="Verdana" w:hAnsi="Verdana" w:cs="Arial"/>
                <w:sz w:val="20"/>
                <w:szCs w:val="20"/>
                <w:lang w:val="es-MX"/>
              </w:rPr>
            </w:pPr>
            <w:r w:rsidRPr="00D0521C">
              <w:rPr>
                <w:rFonts w:ascii="Verdana" w:hAnsi="Verdana" w:cs="Arial"/>
                <w:sz w:val="20"/>
                <w:szCs w:val="20"/>
                <w:lang w:val="es-MX"/>
              </w:rPr>
              <w:t>La Habana, 2017</w:t>
            </w:r>
          </w:p>
        </w:tc>
      </w:tr>
    </w:tbl>
    <w:p w:rsidR="00DA58C7" w:rsidRPr="00D0521C" w:rsidRDefault="00895ABB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 xml:space="preserve">Los </w:t>
      </w:r>
      <w:r w:rsidR="00E55F4A" w:rsidRPr="00D0521C">
        <w:rPr>
          <w:rFonts w:ascii="Verdana" w:hAnsi="Verdana" w:cs="Arial"/>
          <w:sz w:val="20"/>
          <w:szCs w:val="20"/>
          <w:lang w:val="es-MX"/>
        </w:rPr>
        <w:t>profesionales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 que fundaron estos centros de investigaciones y atención médica, formados todos en la época de la medicina comercial,</w:t>
      </w:r>
      <w:r w:rsidR="00BD2BED" w:rsidRPr="00D0521C">
        <w:rPr>
          <w:rFonts w:ascii="Verdana" w:hAnsi="Verdana" w:cs="Arial"/>
          <w:sz w:val="20"/>
          <w:szCs w:val="20"/>
          <w:lang w:val="es-MX"/>
        </w:rPr>
        <w:t xml:space="preserve"> fueron estimulados</w:t>
      </w:r>
      <w:r w:rsidR="007C4EC5" w:rsidRPr="00D0521C">
        <w:rPr>
          <w:rFonts w:ascii="Verdana" w:hAnsi="Verdana" w:cs="Arial"/>
          <w:sz w:val="20"/>
          <w:szCs w:val="20"/>
          <w:lang w:val="es-MX"/>
        </w:rPr>
        <w:t>, al triunfo de la Revolución el primero de enero de 1959,</w:t>
      </w:r>
      <w:r w:rsidR="00BD2BED" w:rsidRPr="00D0521C">
        <w:rPr>
          <w:rFonts w:ascii="Verdana" w:hAnsi="Verdana" w:cs="Arial"/>
          <w:sz w:val="20"/>
          <w:szCs w:val="20"/>
          <w:lang w:val="es-MX"/>
        </w:rPr>
        <w:t xml:space="preserve"> por intereses foráneos</w:t>
      </w:r>
      <w:r w:rsidR="007C4EC5" w:rsidRPr="00D0521C">
        <w:rPr>
          <w:rFonts w:ascii="Verdana" w:hAnsi="Verdana" w:cs="Arial"/>
          <w:sz w:val="20"/>
          <w:szCs w:val="20"/>
          <w:lang w:val="es-MX"/>
        </w:rPr>
        <w:t>,</w:t>
      </w:r>
      <w:r w:rsidR="00BD2BED" w:rsidRPr="00D0521C">
        <w:rPr>
          <w:rFonts w:ascii="Verdana" w:hAnsi="Verdana" w:cs="Arial"/>
          <w:sz w:val="20"/>
          <w:szCs w:val="20"/>
          <w:lang w:val="es-MX"/>
        </w:rPr>
        <w:t xml:space="preserve"> a que abandonaran el país, no obstante,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 no dudaron en renunciar a la posibilidad de tener una vida c</w:t>
      </w:r>
      <w:r w:rsidR="00BD2BED" w:rsidRPr="00D0521C">
        <w:rPr>
          <w:rFonts w:ascii="Verdana" w:hAnsi="Verdana" w:cs="Arial"/>
          <w:sz w:val="20"/>
          <w:szCs w:val="20"/>
          <w:lang w:val="es-MX"/>
        </w:rPr>
        <w:t>ó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moda y mejor remunerada </w:t>
      </w:r>
      <w:r w:rsidR="00BD2BED" w:rsidRPr="00D0521C">
        <w:rPr>
          <w:rFonts w:ascii="Verdana" w:hAnsi="Verdana" w:cs="Arial"/>
          <w:sz w:val="20"/>
          <w:szCs w:val="20"/>
          <w:lang w:val="es-MX"/>
        </w:rPr>
        <w:t xml:space="preserve">fuera de Cuba y dedicaron sus fuerzas al desarrollo de las especialidades y a la formación de </w:t>
      </w:r>
      <w:r w:rsidR="007C4EC5" w:rsidRPr="00D0521C">
        <w:rPr>
          <w:rFonts w:ascii="Verdana" w:hAnsi="Verdana" w:cs="Arial"/>
          <w:sz w:val="20"/>
          <w:szCs w:val="20"/>
          <w:lang w:val="es-MX"/>
        </w:rPr>
        <w:t xml:space="preserve">especialistas </w:t>
      </w:r>
      <w:r w:rsidR="00BD2BED" w:rsidRPr="00D0521C">
        <w:rPr>
          <w:rFonts w:ascii="Verdana" w:hAnsi="Verdana" w:cs="Arial"/>
          <w:sz w:val="20"/>
          <w:szCs w:val="20"/>
          <w:lang w:val="es-MX"/>
        </w:rPr>
        <w:t xml:space="preserve">para la atención al pueblo. </w:t>
      </w:r>
    </w:p>
    <w:p w:rsidR="00D455F6" w:rsidRPr="00D0521C" w:rsidRDefault="00D455F6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 xml:space="preserve">El profesor Alberto Hernández Cañero fue </w:t>
      </w:r>
      <w:r w:rsidR="007C4EC5" w:rsidRPr="00D0521C">
        <w:rPr>
          <w:rFonts w:ascii="Verdana" w:hAnsi="Verdana" w:cs="Arial"/>
          <w:sz w:val="20"/>
          <w:szCs w:val="20"/>
          <w:lang w:val="es-MX"/>
        </w:rPr>
        <w:t>nombrado director del Instituto de Cardiología y Cirugía Cardiovascular (ICCCV) en el año 1973 y dejó de serlo en el 2004, se mantuvo en esa responsabilidad durante 41 años</w:t>
      </w:r>
      <w:r w:rsidR="009403DD" w:rsidRPr="00D0521C">
        <w:rPr>
          <w:rFonts w:ascii="Verdana" w:hAnsi="Verdana" w:cs="Arial"/>
          <w:sz w:val="20"/>
          <w:szCs w:val="20"/>
          <w:lang w:val="es-MX"/>
        </w:rPr>
        <w:t xml:space="preserve"> y,</w:t>
      </w:r>
      <w:r w:rsidR="007C4EC5" w:rsidRPr="00D0521C">
        <w:rPr>
          <w:rFonts w:ascii="Verdana" w:hAnsi="Verdana" w:cs="Arial"/>
          <w:sz w:val="20"/>
          <w:szCs w:val="20"/>
          <w:lang w:val="es-MX"/>
        </w:rPr>
        <w:t xml:space="preserve"> a partir de esa </w:t>
      </w:r>
      <w:r w:rsidR="005F7AE5" w:rsidRPr="00D0521C">
        <w:rPr>
          <w:rFonts w:ascii="Verdana" w:hAnsi="Verdana" w:cs="Arial"/>
          <w:sz w:val="20"/>
          <w:szCs w:val="20"/>
          <w:lang w:val="es-MX"/>
        </w:rPr>
        <w:t>fecha, hasta</w:t>
      </w:r>
      <w:r w:rsidR="007C4EC5" w:rsidRPr="00D0521C">
        <w:rPr>
          <w:rFonts w:ascii="Verdana" w:hAnsi="Verdana" w:cs="Arial"/>
          <w:sz w:val="20"/>
          <w:szCs w:val="20"/>
          <w:lang w:val="es-MX"/>
        </w:rPr>
        <w:t xml:space="preserve"> su muerte en 20</w:t>
      </w:r>
      <w:r w:rsidR="00D0521C">
        <w:rPr>
          <w:rFonts w:ascii="Verdana" w:hAnsi="Verdana" w:cs="Arial"/>
          <w:sz w:val="20"/>
          <w:szCs w:val="20"/>
          <w:lang w:val="es-MX"/>
        </w:rPr>
        <w:t>1</w:t>
      </w:r>
      <w:r w:rsidR="007C4EC5" w:rsidRPr="00D0521C">
        <w:rPr>
          <w:rFonts w:ascii="Verdana" w:hAnsi="Verdana" w:cs="Arial"/>
          <w:sz w:val="20"/>
          <w:szCs w:val="20"/>
          <w:lang w:val="es-MX"/>
        </w:rPr>
        <w:t>7</w:t>
      </w:r>
      <w:r w:rsidR="009403DD" w:rsidRPr="00D0521C">
        <w:rPr>
          <w:rFonts w:ascii="Verdana" w:hAnsi="Verdana" w:cs="Arial"/>
          <w:sz w:val="20"/>
          <w:szCs w:val="20"/>
          <w:lang w:val="es-MX"/>
        </w:rPr>
        <w:t>, se desempeñó como director fundador.</w:t>
      </w:r>
      <w:r w:rsidR="00104F67" w:rsidRPr="00D0521C">
        <w:rPr>
          <w:rFonts w:ascii="Verdana" w:hAnsi="Verdana" w:cs="Arial"/>
          <w:sz w:val="20"/>
          <w:szCs w:val="20"/>
          <w:lang w:val="es-MX"/>
        </w:rPr>
        <w:t xml:space="preserve"> Fue el 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último </w:t>
      </w:r>
      <w:r w:rsidR="005F7AE5" w:rsidRPr="00D0521C">
        <w:rPr>
          <w:rFonts w:ascii="Verdana" w:hAnsi="Verdana" w:cs="Arial"/>
          <w:sz w:val="20"/>
          <w:szCs w:val="20"/>
          <w:lang w:val="es-MX"/>
        </w:rPr>
        <w:t>de los</w:t>
      </w:r>
      <w:r w:rsidR="00104F67" w:rsidRPr="00D0521C">
        <w:rPr>
          <w:rFonts w:ascii="Verdana" w:hAnsi="Verdana" w:cs="Arial"/>
          <w:sz w:val="20"/>
          <w:szCs w:val="20"/>
          <w:lang w:val="es-MX"/>
        </w:rPr>
        <w:t xml:space="preserve"> primeros directores 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en morir, pero su fecunda obra y su ejemplo han quedado como patrimonio para todos los profesionales de la salud que se sienten comprometidos. </w:t>
      </w:r>
    </w:p>
    <w:p w:rsidR="00395359" w:rsidRDefault="00D455F6" w:rsidP="000D7FEA">
      <w:pPr>
        <w:spacing w:before="120" w:after="0" w:line="240" w:lineRule="auto"/>
        <w:jc w:val="both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hAnsi="Verdana" w:cs="Arial"/>
          <w:sz w:val="20"/>
          <w:szCs w:val="20"/>
          <w:lang w:val="es-MX"/>
        </w:rPr>
        <w:t>A continuación</w:t>
      </w:r>
      <w:r w:rsidR="008D171C" w:rsidRPr="00D0521C">
        <w:rPr>
          <w:rFonts w:ascii="Verdana" w:hAnsi="Verdana" w:cs="Arial"/>
          <w:sz w:val="20"/>
          <w:szCs w:val="20"/>
          <w:lang w:val="es-MX"/>
        </w:rPr>
        <w:t>,</w:t>
      </w:r>
      <w:r w:rsidRPr="00D0521C">
        <w:rPr>
          <w:rFonts w:ascii="Verdana" w:hAnsi="Verdana" w:cs="Arial"/>
          <w:sz w:val="20"/>
          <w:szCs w:val="20"/>
          <w:lang w:val="es-MX"/>
        </w:rPr>
        <w:t xml:space="preserve"> </w:t>
      </w:r>
      <w:r w:rsidR="005D286D" w:rsidRPr="00D0521C">
        <w:rPr>
          <w:rFonts w:ascii="Verdana" w:hAnsi="Verdana" w:cs="Arial"/>
          <w:sz w:val="20"/>
          <w:szCs w:val="20"/>
          <w:lang w:val="es-MX"/>
        </w:rPr>
        <w:t>se muestran</w:t>
      </w:r>
      <w:r w:rsidR="008D171C" w:rsidRPr="00D0521C">
        <w:rPr>
          <w:rFonts w:ascii="Verdana" w:hAnsi="Verdana" w:cs="Arial"/>
          <w:sz w:val="20"/>
          <w:szCs w:val="20"/>
          <w:lang w:val="es-MX"/>
        </w:rPr>
        <w:t xml:space="preserve"> algunas de sus principales responsabilidades y una parte de su obra como investigador</w:t>
      </w:r>
      <w:r w:rsidR="000B1100" w:rsidRPr="00D0521C">
        <w:rPr>
          <w:rFonts w:ascii="Verdana" w:hAnsi="Verdana" w:cs="Arial"/>
          <w:sz w:val="20"/>
          <w:szCs w:val="20"/>
          <w:lang w:val="es-MX"/>
        </w:rPr>
        <w:t>.</w:t>
      </w:r>
    </w:p>
    <w:p w:rsidR="00395359" w:rsidRDefault="00395359">
      <w:pPr>
        <w:rPr>
          <w:rFonts w:ascii="Verdana" w:hAnsi="Verdana" w:cs="Arial"/>
          <w:sz w:val="20"/>
          <w:szCs w:val="20"/>
          <w:lang w:val="es-MX"/>
        </w:rPr>
      </w:pPr>
      <w:r>
        <w:rPr>
          <w:rFonts w:ascii="Verdana" w:hAnsi="Verdana" w:cs="Arial"/>
          <w:sz w:val="20"/>
          <w:szCs w:val="20"/>
          <w:lang w:val="es-MX"/>
        </w:rPr>
        <w:br w:type="page"/>
      </w:r>
    </w:p>
    <w:p w:rsidR="00395359" w:rsidRDefault="000B1100" w:rsidP="00395359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lastRenderedPageBreak/>
        <w:t xml:space="preserve">   </w:t>
      </w:r>
      <w:r w:rsidR="00154658"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 xml:space="preserve">  </w:t>
      </w:r>
      <w:r w:rsidR="00564446"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RESPONSABILIDADES</w:t>
      </w: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 xml:space="preserve"> CIENTÍFIC</w:t>
      </w:r>
      <w:r w:rsidR="00564446"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A</w:t>
      </w: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S Y OTROS CARGOS: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</w:t>
      </w:r>
    </w:p>
    <w:p w:rsidR="000B1100" w:rsidRPr="00395359" w:rsidRDefault="000B1100" w:rsidP="00395359">
      <w:pPr>
        <w:pStyle w:val="Prrafodelista"/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395359">
        <w:rPr>
          <w:rFonts w:ascii="Verdana" w:eastAsia="Times New Roman" w:hAnsi="Verdana" w:cs="Arial"/>
          <w:sz w:val="20"/>
          <w:szCs w:val="20"/>
          <w:lang w:val="es-ES" w:eastAsia="es-ES"/>
        </w:rPr>
        <w:t>Cardiólogo de la dirección Nacional de Deportes. Ministerio de Educación, (</w:t>
      </w:r>
      <w:smartTag w:uri="urn:schemas-microsoft-com:office:smarttags" w:element="metricconverter">
        <w:smartTagPr>
          <w:attr w:name="ProductID" w:val="1944 a"/>
        </w:smartTagPr>
        <w:r w:rsidRPr="00395359">
          <w:rPr>
            <w:rFonts w:ascii="Verdana" w:eastAsia="Times New Roman" w:hAnsi="Verdana" w:cs="Arial"/>
            <w:sz w:val="20"/>
            <w:szCs w:val="20"/>
            <w:lang w:val="es-ES" w:eastAsia="es-ES"/>
          </w:rPr>
          <w:t>1944 a</w:t>
        </w:r>
      </w:smartTag>
      <w:r w:rsidRPr="00395359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1947). 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Fundación </w:t>
      </w:r>
      <w:proofErr w:type="gramStart"/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Castellanos</w:t>
      </w:r>
      <w:proofErr w:type="gramEnd"/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, Hospital Municipal de la Infancia, Sub Jefe de Investigaciones, Municipio de </w:t>
      </w:r>
      <w:r w:rsidR="008D4568"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L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a Habana. </w:t>
      </w:r>
      <w:smartTag w:uri="urn:schemas-microsoft-com:office:smarttags" w:element="metricconverter">
        <w:smartTagPr>
          <w:attr w:name="ProductID" w:val="1950 a"/>
        </w:smartTagPr>
        <w:r w:rsidRPr="00D0521C">
          <w:rPr>
            <w:rFonts w:ascii="Verdana" w:eastAsia="Times New Roman" w:hAnsi="Verdana" w:cs="Arial"/>
            <w:sz w:val="20"/>
            <w:szCs w:val="20"/>
            <w:lang w:val="es-ES" w:eastAsia="es-ES"/>
          </w:rPr>
          <w:t>1950 a</w:t>
        </w:r>
      </w:smartTag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1956. 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Hospital de Maternidad "América Arias", Municipio de </w:t>
      </w:r>
      <w:r w:rsidR="008D4568"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L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a Habana. Cardiólogo Jefe (</w:t>
      </w:r>
      <w:smartTag w:uri="urn:schemas-microsoft-com:office:smarttags" w:element="metricconverter">
        <w:smartTagPr>
          <w:attr w:name="ProductID" w:val="1947 a"/>
        </w:smartTagPr>
        <w:r w:rsidRPr="00D0521C">
          <w:rPr>
            <w:rFonts w:ascii="Verdana" w:eastAsia="Times New Roman" w:hAnsi="Verdana" w:cs="Arial"/>
            <w:sz w:val="20"/>
            <w:szCs w:val="20"/>
            <w:lang w:val="es-ES" w:eastAsia="es-ES"/>
          </w:rPr>
          <w:t>1947 a</w:t>
        </w:r>
      </w:smartTag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1960).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Asociación de Católicas Cubanas, Cardiólogo Jefe </w:t>
      </w:r>
      <w:smartTag w:uri="urn:schemas-microsoft-com:office:smarttags" w:element="metricconverter">
        <w:smartTagPr>
          <w:attr w:name="ProductID" w:val="1956 a"/>
        </w:smartTagPr>
        <w:r w:rsidRPr="00D0521C">
          <w:rPr>
            <w:rFonts w:ascii="Verdana" w:eastAsia="Times New Roman" w:hAnsi="Verdana" w:cs="Arial"/>
            <w:sz w:val="20"/>
            <w:szCs w:val="20"/>
            <w:lang w:val="es-ES" w:eastAsia="es-ES"/>
          </w:rPr>
          <w:t>1956 a</w:t>
        </w:r>
      </w:smartTag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1961.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Universidad de </w:t>
      </w:r>
      <w:r w:rsidR="008D4568"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L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a Habana. Facultad de Medicina. Jefe de la Sección  Departamental de Cardiología (1960-1961).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Asesor de la especialidad de Cardiología del MINSAP. 1961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pt-BR" w:eastAsia="es-ES"/>
        </w:rPr>
        <w:t xml:space="preserve">MINSAP. Departamento de </w:t>
      </w:r>
      <w:proofErr w:type="spellStart"/>
      <w:r w:rsidRPr="00D0521C">
        <w:rPr>
          <w:rFonts w:ascii="Verdana" w:eastAsia="Times New Roman" w:hAnsi="Verdana" w:cs="Arial"/>
          <w:sz w:val="20"/>
          <w:szCs w:val="20"/>
          <w:lang w:val="pt-BR" w:eastAsia="es-ES"/>
        </w:rPr>
        <w:t>Cardiología</w:t>
      </w:r>
      <w:proofErr w:type="spellEnd"/>
      <w:r w:rsidRPr="00D0521C">
        <w:rPr>
          <w:rFonts w:ascii="Verdana" w:eastAsia="Times New Roman" w:hAnsi="Verdana" w:cs="Arial"/>
          <w:sz w:val="20"/>
          <w:szCs w:val="20"/>
          <w:lang w:val="pt-BR" w:eastAsia="es-ES"/>
        </w:rPr>
        <w:t xml:space="preserve">, Hospital Comandante Manuel Fajardo. 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Jefe del Departamento (</w:t>
      </w:r>
      <w:smartTag w:uri="urn:schemas-microsoft-com:office:smarttags" w:element="metricconverter">
        <w:smartTagPr>
          <w:attr w:name="ProductID" w:val="1961 a"/>
        </w:smartTagPr>
        <w:r w:rsidRPr="00D0521C">
          <w:rPr>
            <w:rFonts w:ascii="Verdana" w:eastAsia="Times New Roman" w:hAnsi="Verdana" w:cs="Arial"/>
            <w:sz w:val="20"/>
            <w:szCs w:val="20"/>
            <w:lang w:val="es-ES" w:eastAsia="es-ES"/>
          </w:rPr>
          <w:t>1961 a</w:t>
        </w:r>
      </w:smartTag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1966).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Miembro del Tribunal de Grados Científicos desde 1972.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MINSAP- Departamento de Cardiología y Cirugía Cardiovascular. Jefe del Departamento de Cardiología Clínica, </w:t>
      </w:r>
      <w:smartTag w:uri="urn:schemas-microsoft-com:office:smarttags" w:element="metricconverter">
        <w:smartTagPr>
          <w:attr w:name="ProductID" w:val="1966 a"/>
        </w:smartTagPr>
        <w:r w:rsidRPr="00D0521C">
          <w:rPr>
            <w:rFonts w:ascii="Verdana" w:eastAsia="Times New Roman" w:hAnsi="Verdana" w:cs="Arial"/>
            <w:sz w:val="20"/>
            <w:szCs w:val="20"/>
            <w:lang w:val="es-ES" w:eastAsia="es-ES"/>
          </w:rPr>
          <w:t>1966 a</w:t>
        </w:r>
      </w:smartTag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1973.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Jefe del Grupo Nacional de Cardiología 1975 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Delegado plenipotenciario de Cuba en el problema complejo No. 2 "Enfermedades cardiovasculares" </w:t>
      </w:r>
      <w:r w:rsidR="0034529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CAME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1975.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MINSAP- Instituto de Cardiología y Cirugía Cardiovascular. Director. (1973-2004).</w:t>
      </w:r>
    </w:p>
    <w:p w:rsidR="000B1100" w:rsidRPr="00D0521C" w:rsidRDefault="000B1100" w:rsidP="000D7FEA">
      <w:pPr>
        <w:numPr>
          <w:ilvl w:val="0"/>
          <w:numId w:val="2"/>
        </w:numPr>
        <w:spacing w:before="120" w:after="0" w:line="240" w:lineRule="auto"/>
        <w:ind w:left="426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MINSAP- Instituto de Cardiología y Cirugía Cardiovascular. Director Fundador. 2004 hasta el presente.</w:t>
      </w:r>
    </w:p>
    <w:p w:rsidR="000B1100" w:rsidRPr="00D0521C" w:rsidRDefault="000B1100" w:rsidP="000D7FEA">
      <w:pPr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Presidente de los tribunales nacionales para examen de especialistas de 1er grado en Cardiología.</w:t>
      </w:r>
    </w:p>
    <w:p w:rsidR="000B1100" w:rsidRPr="00D0521C" w:rsidRDefault="000B1100" w:rsidP="000D7FEA">
      <w:pPr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Presidente del tribunal permanente para especialistas de 2do. Grado en Cardiología.</w:t>
      </w:r>
    </w:p>
    <w:p w:rsidR="000B1100" w:rsidRPr="00D0521C" w:rsidRDefault="000B1100" w:rsidP="000D7FEA">
      <w:pPr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Presidente del tribunal para categoría de Investigador </w:t>
      </w:r>
      <w:r w:rsidR="008D4568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itular. </w:t>
      </w:r>
    </w:p>
    <w:p w:rsidR="000B1100" w:rsidRPr="00D0521C" w:rsidRDefault="000B1100" w:rsidP="000D7FEA">
      <w:pPr>
        <w:numPr>
          <w:ilvl w:val="0"/>
          <w:numId w:val="3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Miembro Titular de la Academia de Ciencias Médicas de Cuba </w:t>
      </w:r>
    </w:p>
    <w:p w:rsidR="000B1100" w:rsidRPr="00D0521C" w:rsidRDefault="000B1100" w:rsidP="000D7FEA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</w:p>
    <w:p w:rsidR="000B1100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 xml:space="preserve">     </w:t>
      </w:r>
      <w:r w:rsidR="000B1100"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PUBLICACIONES. Primer autor (A)  Coautor  (C)</w:t>
      </w:r>
    </w:p>
    <w:p w:rsidR="000B1100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 xml:space="preserve">     </w:t>
      </w:r>
      <w:r w:rsidR="000B1100"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LIBROS:</w:t>
      </w:r>
    </w:p>
    <w:p w:rsidR="000B1100" w:rsidRPr="00D0521C" w:rsidRDefault="000B1100" w:rsidP="000D7FEA">
      <w:pPr>
        <w:numPr>
          <w:ilvl w:val="0"/>
          <w:numId w:val="4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Prontuario de Electrocardiografía Clínica Ed. Científico Técnica 1978, La Habana (C).</w:t>
      </w:r>
    </w:p>
    <w:p w:rsidR="000B1100" w:rsidRPr="00D0521C" w:rsidRDefault="000B1100" w:rsidP="000D7FEA">
      <w:pPr>
        <w:numPr>
          <w:ilvl w:val="0"/>
          <w:numId w:val="4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Síndrome de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preexcitación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ventricular. Seminario. Editorial Científico Técnica 1983. La Habana (C). </w:t>
      </w:r>
    </w:p>
    <w:p w:rsidR="000B1100" w:rsidRPr="00D0521C" w:rsidRDefault="000B1100" w:rsidP="000D7FEA">
      <w:pPr>
        <w:numPr>
          <w:ilvl w:val="0"/>
          <w:numId w:val="4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Atlas electrocardiográfico de cardiopatías congénitas. 1985. Editorial Científico Técnica,</w:t>
      </w:r>
      <w:r w:rsidR="001E2D8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(C).</w:t>
      </w:r>
    </w:p>
    <w:p w:rsidR="000B1100" w:rsidRPr="00D0521C" w:rsidRDefault="000B1100" w:rsidP="000D7FEA">
      <w:pPr>
        <w:numPr>
          <w:ilvl w:val="0"/>
          <w:numId w:val="4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Rehabilitación de la cardiopatía isquémica. Ed. Científico técnica 1985,</w:t>
      </w:r>
      <w:r w:rsidR="001E2D8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(C).</w:t>
      </w:r>
    </w:p>
    <w:p w:rsidR="000B1100" w:rsidRPr="00D0521C" w:rsidRDefault="000B1100" w:rsidP="000D7FEA">
      <w:pPr>
        <w:numPr>
          <w:ilvl w:val="0"/>
          <w:numId w:val="4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Las arritmias cardiacas y su tratamiento médico.  Ed. Ciencias Médicas. </w:t>
      </w:r>
      <w:r w:rsidR="001E2D8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1986 (C).</w:t>
      </w:r>
    </w:p>
    <w:p w:rsidR="000B1100" w:rsidRPr="00D0521C" w:rsidRDefault="000B1100" w:rsidP="000D7FEA">
      <w:pPr>
        <w:numPr>
          <w:ilvl w:val="0"/>
          <w:numId w:val="4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lastRenderedPageBreak/>
        <w:t>Historia de La Sociedad Cubana de Cardiología, sus congresos y revistas cardiológicas. Editorial Científico-técnica.</w:t>
      </w:r>
      <w:r w:rsidR="001E2D8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 Habana.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Aprobada para su edición en mayo del 2013. (A)</w:t>
      </w:r>
    </w:p>
    <w:p w:rsidR="000B1100" w:rsidRPr="00D0521C" w:rsidRDefault="000D7FEA" w:rsidP="000D7FEA">
      <w:pPr>
        <w:spacing w:before="120" w:after="0" w:line="240" w:lineRule="auto"/>
        <w:ind w:left="360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Aún están</w:t>
      </w:r>
      <w:r w:rsidR="000B1100"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 xml:space="preserve"> </w:t>
      </w:r>
      <w:r w:rsidR="001E2D8B"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pendientes de publicación</w:t>
      </w:r>
      <w:r w:rsidR="000B1100"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:</w:t>
      </w:r>
    </w:p>
    <w:p w:rsidR="000B1100" w:rsidRDefault="000B1100" w:rsidP="000D7FEA">
      <w:pPr>
        <w:pStyle w:val="Prrafodelista"/>
        <w:numPr>
          <w:ilvl w:val="0"/>
          <w:numId w:val="13"/>
        </w:numPr>
        <w:spacing w:before="12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val="es-ES" w:eastAsia="es-ES"/>
        </w:rPr>
      </w:pPr>
      <w:r w:rsidRP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>Historia de la Sociedad Cubana de Cardiología,</w:t>
      </w:r>
      <w:r w:rsidRPr="000D7FEA">
        <w:rPr>
          <w:rFonts w:ascii="Verdana" w:eastAsia="Times New Roman" w:hAnsi="Verdana" w:cs="Times New Roman"/>
          <w:b/>
          <w:bCs/>
          <w:sz w:val="20"/>
          <w:szCs w:val="20"/>
          <w:lang w:val="es-ES" w:eastAsia="es-ES"/>
        </w:rPr>
        <w:t xml:space="preserve"> </w:t>
      </w:r>
      <w:r w:rsidRPr="000D7FEA">
        <w:rPr>
          <w:rFonts w:ascii="Verdana" w:eastAsia="Times New Roman" w:hAnsi="Verdana" w:cs="Arial"/>
          <w:bCs/>
          <w:sz w:val="20"/>
          <w:szCs w:val="20"/>
          <w:lang w:val="es-ES" w:eastAsia="es-ES"/>
        </w:rPr>
        <w:t>sus congresos y revistas cardiológicas (1937-2006). (entregado en la editorial)</w:t>
      </w:r>
    </w:p>
    <w:p w:rsidR="000D7FEA" w:rsidRPr="000D7FEA" w:rsidRDefault="000D7FEA" w:rsidP="000D7FEA">
      <w:pPr>
        <w:pStyle w:val="Prrafodelista"/>
        <w:spacing w:before="120" w:after="0" w:line="240" w:lineRule="auto"/>
        <w:jc w:val="both"/>
        <w:rPr>
          <w:rFonts w:ascii="Verdana" w:eastAsia="Times New Roman" w:hAnsi="Verdana" w:cs="Arial"/>
          <w:bCs/>
          <w:sz w:val="20"/>
          <w:szCs w:val="20"/>
          <w:lang w:val="es-ES" w:eastAsia="es-ES"/>
        </w:rPr>
      </w:pPr>
    </w:p>
    <w:p w:rsidR="000B1100" w:rsidRDefault="000B1100" w:rsidP="000D7FEA">
      <w:pPr>
        <w:pStyle w:val="Prrafodelista"/>
        <w:numPr>
          <w:ilvl w:val="0"/>
          <w:numId w:val="13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_tradnl" w:eastAsia="es-ES"/>
        </w:rPr>
      </w:pPr>
      <w:r w:rsidRP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>Instituto de Cardiología y Cirugía Cardiovascular: historia, vivencias y anécdotas. 1966-2011.</w:t>
      </w:r>
      <w:r w:rsidRPr="000D7FEA">
        <w:rPr>
          <w:rFonts w:ascii="Verdana" w:eastAsia="Times New Roman" w:hAnsi="Verdana" w:cs="Arial"/>
          <w:b/>
          <w:sz w:val="20"/>
          <w:szCs w:val="20"/>
          <w:lang w:val="es-ES_tradnl" w:eastAsia="es-ES"/>
        </w:rPr>
        <w:t xml:space="preserve"> </w:t>
      </w:r>
      <w:r w:rsidRPr="000D7FEA">
        <w:rPr>
          <w:rFonts w:ascii="Verdana" w:eastAsia="Times New Roman" w:hAnsi="Verdana" w:cs="Arial"/>
          <w:sz w:val="20"/>
          <w:szCs w:val="20"/>
          <w:lang w:val="es-ES_tradnl" w:eastAsia="es-ES"/>
        </w:rPr>
        <w:t>(entregado en la editorial)</w:t>
      </w:r>
    </w:p>
    <w:p w:rsidR="000D7FEA" w:rsidRPr="000D7FEA" w:rsidRDefault="000D7FEA" w:rsidP="000D7FEA">
      <w:pPr>
        <w:pStyle w:val="Prrafodelista"/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_tradnl" w:eastAsia="es-ES"/>
        </w:rPr>
      </w:pPr>
    </w:p>
    <w:p w:rsidR="000B1100" w:rsidRPr="000D7FEA" w:rsidRDefault="000B1100" w:rsidP="000D7FEA">
      <w:pPr>
        <w:pStyle w:val="Prrafodelista"/>
        <w:numPr>
          <w:ilvl w:val="0"/>
          <w:numId w:val="13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Cronología del desarrollo de la Cardiología y de la </w:t>
      </w:r>
      <w:r w:rsidR="00154658" w:rsidRP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>C</w:t>
      </w:r>
      <w:r w:rsidRP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irugía </w:t>
      </w:r>
      <w:r w:rsidR="00154658" w:rsidRP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>C</w:t>
      </w:r>
      <w:r w:rsidRP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>ardiovascular en Cuba. (inconcluso).</w:t>
      </w:r>
    </w:p>
    <w:p w:rsidR="00154658" w:rsidRPr="00D0521C" w:rsidRDefault="00154658" w:rsidP="000D7FEA">
      <w:pPr>
        <w:spacing w:before="120" w:after="0" w:line="240" w:lineRule="auto"/>
        <w:ind w:left="284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ARTÍCULOS PUBLICADOS EN REVISTAS NACIONALES:</w:t>
      </w:r>
      <w:r w:rsidR="00121F2A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 xml:space="preserve"> </w:t>
      </w:r>
    </w:p>
    <w:p w:rsidR="00154658" w:rsidRPr="00D0521C" w:rsidRDefault="00154658" w:rsidP="000D7FEA">
      <w:pPr>
        <w:numPr>
          <w:ilvl w:val="0"/>
          <w:numId w:val="6"/>
        </w:num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Primer autor. (C) Coautor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Alteración de P y de PR en los síndromes de insuficiencia coronaria Revista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Informac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Médicas. 1942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;6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(1). Cuba  (A)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El electrocardiograma en la angina de pecho e infarto del miocardio Revista de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Infor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-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mac.Médica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1942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;6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(4)  (A).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Insuficiencia coronaria. Ensayo de clasificación. Revista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Informac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Médicas 1946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;6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(3). Cuba 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Cardiología y educación física. Vida Nueva 8(5): 1946. (A)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Beri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Beri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Cardiaco. Sanidad y Beneficencia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Mcpal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1947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;7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(4). Cuba  (A).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Embarazo parto y puerperio en una paciente con cardiopatía congénita cianótica tipo complejo de Eisenmenger. Sanidad y Beneficencia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Mcpal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1951(11)4. Cuba  (A).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Cardiopatía y Embarazo, Tesis 1953, Escuela de Medicina, Universidad de la Habana.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Sensibilización al uso de diuréticos mercuriales y manera de resolverla.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Calrdiol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1954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;15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Accidentes vasculares encefálicos.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1958;19   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El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vectorcardiograma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en la hipertrofia ventricular derecha de las cardiopatías congénitas. Revista Cubana Pediatría 1958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;30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Alteraciones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vectorcardiográficas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del complejo de repolarización en condiciones normales y patológicas en la infancia.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Cardiología 1959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;20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Transposición levo posición arterial pulmonar (Malformación de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Taussig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-Bing) Resúmenes del V Congreso Interamericano de Cardiología. Cuba 1956 Pag 76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Estudios hemodinámicos en la comunicación interauricular, Análisis y correlación de la presión intracardiaca. Resúmenes del V Congreso Interamericano de Cardiología. Cuba 1976, pag 79  (A ),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Tronco común persistente y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pseudotronco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común. Resúmenes del V Congreso Interamericano de Cardiología. Cuba 1956, pag 79.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lastRenderedPageBreak/>
        <w:t xml:space="preserve">Ostium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Primum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y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comunis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: Estudio clínico, hemodinámico y anatómico. Resúmenes del V Congreso Interamericano de Cardiología. Cuba 1956, pag 80.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Alteraciones morfológicas y relaciones físicas de la curva de presión de aurícula derecha, ventrículo derecho y arteria pulmonar en la estenosis pulmonar pura.  Resúmenes del V Congreso de Interamericano de Cardiología. Cuba 1956 pag 80.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Atresia e imperforación aislada de la arteria pulmonar. Resúmenes del V Congreso Interamericano de Cardiología. Cuba, 1956 pag 80 (C ) 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Bases hemodinámicas de la auscultación en las cardiopatías congénitas. Estenosis pulmonar pura. Resúmenes del V Congreso Interamericano de Cardiología. Cuba 1956 pag 118. (A)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Informe sobre el IV Congreso Internacional de Angiología (Praga). Rev. Cubana de Cirugía 1962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;1:167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-9.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Calcificación idiopática del niño pequeño. Presentación de un caso. Rev. Cubana Pediatría 1964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;36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 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Doctor Enrique Cabrera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Cossio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Rev. Cubana Medicina 1964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;3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(A)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Patrones hemodinámicos en la estenosis mitral. Rev. Cubana Medicina 1964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;3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(C)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Comisurotomía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transventricular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en la estenosis mitral. Técnica y resultados quirúrgicos inmediatos. Reporte preliminar.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Medicina 1964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;3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(C 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presión de las venas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suprahepáticas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en posición de atascamiento en condiciones normales y en casos de hipertensión portal.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Medicina 1964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;3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(A 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Nuestra experiencia en el cateterismo del corazón izquierdo por el método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transseptal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Medicina 1972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(C 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Correlación clínica hemodinámica en 18 casos de estenosis aórtica pura.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1972:11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Estenosis aórtica, Estudio clínico en 16 casos comprobados por estudio hemodinámico.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1972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Resultado del cateterismo cardiaco derecho en 25 adultos sanos.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1972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Estudio hemodinámico en la pericarditis constrictiva crónica.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Med.1972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Influencia de la adrenalina y el ácido ascórbico en el contenido de glucógeno del corazón y el hígado en las ratas con infarto cardiaco experimental. Resúmenes IV Seminario Científico del CENIC. 1973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Estudio de la actividad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creatin-fosfoquinasa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en suero y corazón de ratas con infarto miocárdico y la influencia de la adrenalina y el ácido ascórbico. Resúmenes IV Seminario Científico del CENIC pag 160.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Reducción de la presión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venocapilar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pulmonar por el uso del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droperidol-Fentanyl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Resúmenes del III Seminario Científico del CENIC 1971 pag 231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Desfibrilación eléctrica del corazón: Utilidad como método para el estudio de la génesis de las arritmias. 1ra Jornada de la Facultad de Ciencias Médicas. 1973 Resumen p 173 (C). 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Resultados de la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septostomía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interventricular según el método de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Rashkind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Pediatría 1973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;48:3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-10.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lastRenderedPageBreak/>
        <w:t>Nuestra experiencia en el modelaje para la provocación de las diferentes formas de arritmias.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ab/>
        <w:t>1ra Jornada de la Facultad de Ciencias Médicas 1973. Resumen pag. 1973.(C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Unidad de Cuidados Coronarios. Análisis de las 5 primeras mesas de trabajo. 1ra Jornada de la Facultad de Ciencias Médicas 1973. Resumen p 175.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Terapéutica de las arritmias cardiacas por el método electro impulsivo (MEI).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1973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;12:3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-7. (A)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La desfibrilación eléctrica del corazón en la génesis de las arritmias. Boletín de Cardiología y Cirugía Cardiovascular 1974 (A),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Actividad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creatinfosfoquinasa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del suero sanguíneo y el músculo cardiaco y el contenido de compuestos fosfóricos ricos en energía en el miocardio durante el infarto experimental. Boletín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 1974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(2).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Tetralogía de Fallot. Informe de 30 casos tratados con reconstrucción total. Boletín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 1974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(2).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Estudios de los parámetros eléctricos de distintos tipos de desfibriladores. Boletín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 1974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(3).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Modelos experimentales de algunas arritmias auriculares. Boletín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 1974;1(1) (C 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Resultado del primer año de trabajo en la Unidad de Cuidados Coronarios del Instituto de Cardiología y Cirugía Cardiovascular. Boletín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 1975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;2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(2).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La Cardiología en los países en vías desarrollo. Experiencia cubana. Folleto impreso. MINSAP, Habana, 1976, (A)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Pausa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postextr</w:t>
      </w:r>
      <w:r w:rsidR="0034529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sistólica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auricular en conejos antes y después de la supresión colinérgica. Resumen del X Congreso Interamericano de Cardiología, 1976.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Recuento histórico, logros, dificultades y metas del Instituto de Cardiología y Cirugía Cardiovascular. Folleto impreso MINSAP, Habana 1997. (A).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Registro de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Hisiograma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sin empleo de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fluoroscop</w:t>
      </w:r>
      <w:r w:rsidR="0034529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í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1979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;18:67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-72.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Folleto: Actualidad en Cardiología. Serie información temática. MINSAP, </w:t>
      </w:r>
      <w:r w:rsidR="0034529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Habana, 1980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;4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(3).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Secuencia electrocardiográfica en el síndrome de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preexcitación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ventricular. Actualidad en Cardiología. Serie Información Temática MINSAP 1981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;5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Miocardiopatía familiar,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laminario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1983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;22:137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-55.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Muerte súbita cardiaca.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Invest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Biomed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1985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;4:1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-17. (A).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Trombolisis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intracoronaria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Informe de los dos primeros casos tratados con éxito en nuestro medio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1986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;25:317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-22 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Consideraciones higiénico-sociales sobre el problema aterosclerosis-cardiopatía   isquémica.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Admón. Salud 1987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;13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(1):71-74. (A)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Cincuenta años de la Sociedad Cubana de Cardiología. Rev. Cubana de Cardiología 1987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(2) (A).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pt-BR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Se hace vida al andar.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Juventud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 Rebelde. Agosto de 1982. (C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 )</w:t>
      </w:r>
      <w:proofErr w:type="gramEnd"/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lastRenderedPageBreak/>
        <w:t xml:space="preserve">Tratamiento de las urgencias hipertensivas relativas y errores frecuentes que se cometen durante el mismo. </w:t>
      </w:r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Rev Med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Gral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Integral 1988. (C )</w:t>
      </w:r>
    </w:p>
    <w:p w:rsidR="00154658" w:rsidRPr="00D0521C" w:rsidRDefault="00154658" w:rsidP="000D7FEA">
      <w:pPr>
        <w:numPr>
          <w:ilvl w:val="0"/>
          <w:numId w:val="7"/>
        </w:numPr>
        <w:tabs>
          <w:tab w:val="clear" w:pos="36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Los primeros 50 intentos de angioplastia coronaria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transluminal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percutánea.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1991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;5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(2):185-92. (C)</w:t>
      </w:r>
    </w:p>
    <w:p w:rsidR="00154658" w:rsidRPr="00D0521C" w:rsidRDefault="00154658" w:rsidP="000D7FEA">
      <w:pPr>
        <w:numPr>
          <w:ilvl w:val="0"/>
          <w:numId w:val="7"/>
        </w:numPr>
        <w:tabs>
          <w:tab w:val="clear" w:pos="36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Cardiopatías congénitas. Relación entre 2 series cronológicas anatómicas.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1991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;5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(2):105-13. (C)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Supradesnivel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del segmento ST con ondas Q ¿Aneurisma, isquemia o ambas?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1992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;6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(1):149-53. (C)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Angioplastia coronaria en la angina inestable.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1993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;7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(5). (C).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Hemostasia trombolisis y enfermedades cardiovasculares.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1996. (C)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apoptosis y el sistema cardiovascular. Rev.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1998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;12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: (1) (A).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Precondicionamiento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isquémico inducido por el ejercicio en pacientes con enfermedad coronaria.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2003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;42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(1):52-7.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hipertensión arterial ¿factor de riesgo o un signo más del síndrome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aterotrombótico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?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2006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;45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(2).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Breve Historia de la Sociedad Cubana de Cardiología: 1937-2007. Revista Cubana de Investigaciones Biomédicas. 2008;27(2)</w:t>
      </w:r>
    </w:p>
    <w:p w:rsidR="00154658" w:rsidRPr="00D0521C" w:rsidRDefault="00154658" w:rsidP="000D7FEA">
      <w:pPr>
        <w:numPr>
          <w:ilvl w:val="0"/>
          <w:numId w:val="7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 hipertensión arterial en la tercera edad.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Cubana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2009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;48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(2).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PUBLICACIONES EN REVISTAS INTERNACIONALES: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MX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1.-Some physiologic and hemodynamic observations in ventricular septal defect. </w:t>
      </w:r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 xml:space="preserve">American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>Herat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 xml:space="preserve"> Journal 1960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>;2:118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>-16. E.U.A. (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>C )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 xml:space="preserve"> 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2.-Fibroelastosis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endocárdica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, estudio clínico, hemodinámico y   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cineangiográfico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en 10 casos. Memorias del IV Congreso Mundial de Cardiología 1962, México. (A)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3.-Hemodynamic and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angiographic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study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of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atypical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patent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ductus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arteriosus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by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retrograde arterial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catheterization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</w:t>
      </w:r>
      <w:proofErr w:type="spellStart"/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Res 1970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Londres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.</w:t>
      </w:r>
      <w:proofErr w:type="gramEnd"/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4.-Takayasu´s disease.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Roentgenologic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study in eight cases.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Crdiovascular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Res 1970   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Londres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5.-Reduction of Pulmonary capillary pressure with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dloperidol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-fentanyl.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Res 1970, Londres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6.-Evaluación clínico experimental de la función del nodo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sinusal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mediante ritmos auriculares de alta frecuencia. Resumen del VII Congreso Mundial de Cardiología. Buenos Aires 1974 No 147.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7.-Trastornos de la actividad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bioeléctrica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auricular. Efectos de la estimulación eléctrica y desfibrilación. Resumen del VII Congreso Mundial de Cardiología, Buenos Aires No 449.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8.-Inhibiting effect of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droperidol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compared with Verapamil on the myocardial fiber calcium exchange determined by a simple physiological procedure. Arch Intern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Pharmacodyn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Therap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1977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;229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(2) 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9.-Experimental His Bundle 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escape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rhythms.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Cor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Vasa 1978; 20: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lastRenderedPageBreak/>
        <w:t>10.-Effect of Atenolol in angina pectoris of effort.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Cor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Vasa 1978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;20:99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-103 (A).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11.-Reversión of supraventricular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tachiarrhythmias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by atrial stimulation.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Cor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Vasa 1979 1979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;21:101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-106. (C),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12.-Enhancement of the antiarrhythmic actions of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disipyramide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by digoxin.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J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Cardiovasc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Pharmacol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1981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;3:1236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-42.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13.-Oral amiodarone in ventricular arrhythmias.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Cor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Vasa 1982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;24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(5):354-64.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14.-Assessment of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comprensive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cardiac rehabilitation.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Resúmenes del IV Congreso de la Federación Mundial de Medicina Nuclear y Biología, 1986.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 xml:space="preserve">15.-Sleep and ventricular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>arrhythmias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 xml:space="preserve">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Resúmenes del IV Congreso de Medicina Nuclear y Biología 1986. </w:t>
      </w:r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(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 )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16.-Assessment of a physical training program in patients with myocardial infarction in a tropical country.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Cor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Vasa 1988:30(2):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81-7 (C).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17.-Moléculas de adhesión endoteliales en el Síndrome Coronario Agudo.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Español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2003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;26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(2)</w:t>
      </w:r>
    </w:p>
    <w:p w:rsidR="00154658" w:rsidRPr="00D0521C" w:rsidRDefault="00154658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18.-Precisión del tomógrafo de 64 corte en el diagnóstico de la cardiopatía isquémica.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Arch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Inst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Méx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2007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;78:162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-170.</w:t>
      </w:r>
    </w:p>
    <w:p w:rsidR="00D13D34" w:rsidRPr="00D0521C" w:rsidRDefault="00D13D34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D13D34" w:rsidRPr="00D0521C" w:rsidRDefault="00D13D34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PARTICIPACIÓN EN EVENTOS CIENTÍFICOS NACIONALES.</w:t>
      </w:r>
    </w:p>
    <w:p w:rsidR="00D13D34" w:rsidRPr="00D0521C" w:rsidRDefault="00D13D34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Conferencia (C). Moderador de mesa redonda (M). Ponente de mesa redonda (PMR). Autor de comunicación libre (CL)</w:t>
      </w:r>
    </w:p>
    <w:p w:rsidR="00D13D34" w:rsidRPr="00D0521C" w:rsidRDefault="00D13D34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Jornada Médico Quirúrgica Nacional.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1961. (2 CL)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Primera Jornada Nacional de Medicina Interna. Varadero 1963. (M).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 Congreso Médico Nacional. Habana 1963. Presentación de 15 trabajos como autor o coautor. (M).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Congreso Médico Estomatológico Regional. Oriente Sur. Santiago de Cuba 1964. (PMR).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Primera jornada Nacional de Medicina Interna. Cienfuegos 1964. (PMR).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Primer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Congreso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 Médico Oriente Norte.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Holguín 1965 (PMR).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XI Congreso Médico Nacional.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1966 (PMR).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Jornada Nacional de Angiología.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1971 (PMR).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III Seminario Científico del CENIC. (1 CL)</w:t>
      </w:r>
    </w:p>
    <w:p w:rsidR="00D13D34" w:rsidRPr="00D0521C" w:rsidRDefault="00D13D34" w:rsidP="000D7FEA">
      <w:pPr>
        <w:numPr>
          <w:ilvl w:val="0"/>
          <w:numId w:val="9"/>
        </w:numPr>
        <w:tabs>
          <w:tab w:val="clear" w:pos="360"/>
        </w:tabs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IV Seminario Científico del CENIC. Presentación (2 CL).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Primera Jornada de la Facultad de Ciencias Médicas de la Universidad de la Habana.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1973. (3 CL).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 Congreso Nacional de Cardiología. Consejo Científico MINSAP.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1974. Presidente del Congreso y presentación (5 CL).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I Jornada </w:t>
      </w:r>
      <w:r w:rsidR="00395359"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Científica Cubana Soviética</w:t>
      </w: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.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1974. Presidente de la Jornada. Presentación (3 CL).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 Seminario Científico del CENIC.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1975 (M).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lastRenderedPageBreak/>
        <w:t xml:space="preserve">IV Seminario Latinoamericano de Radiología.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1979. (M).</w:t>
      </w:r>
    </w:p>
    <w:p w:rsidR="00D13D34" w:rsidRPr="00D0521C" w:rsidRDefault="00D13D34" w:rsidP="000D7FEA">
      <w:pPr>
        <w:spacing w:before="120" w:after="0" w:line="240" w:lineRule="auto"/>
        <w:ind w:left="360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IX Conferencia de Facultades y Escuelas de Medicina de América Latina. Instituto de Ciencias Básicas y Preclínicas. Victoria de Girón.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1976 (Invitado).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VI Seminario Científico del CENIC. Habana 1977. (Invitado).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II Congreso Nacional de Cardiología. Cienfuegos 1977 (Presidente del Congreso, Presentación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3 CL).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Ciclo de Conferencias "La Investigación Aplicada en Cardiología"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1978. (C).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 Jornada Científica de Desarrollo del Instituto de Desarrollo de la Salud.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1980. Conferencista.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III Jornada Científico Integral de la Salud. San Antonio de los Baños 1980. (C).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Jornada 50 Aniversario de la Fundación del Hospital América Arias. Diciembre 1980 (C) y 4 (CL).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 Congreso Nacional de Microbiología y Parasitología.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1981. 1 CL.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III Congreso Nacional de Medicina Interna.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1981 (1CL).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 Congreso Cubano Soviético de Endocrinología.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1981. Presidente Curso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precongreso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III Congreso Nacional de Cardiología. Palacio de las Convenciones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1982. Conferencia Plenaria y 5 CL.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 Jornada Provincial de Radiología. Santiago de Cuba 1982. 1 CL.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III Conferencia Científica del CIMEQ.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1984. (M).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II Jornada Científica Hospital Clínico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Quirúrgico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 Hermanos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Ameijeiras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(MR)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IV Congreso Nacional de Medicina Interna y II Congreso Nacional de Geriatría.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1985 Profesor de Curso.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IV Conferencia Científica del CIMEQ. 1985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Sesiones Científicas del Hospital Psiquiátrico de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L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 Habana. 1986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IV Congreso Nacional de Cardiología. Habana 1986. Presentación de 5 trabajos.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 Reunión Provincial de Cardiología, Habana 1987. Miembro de Honor, Profesor Invitado y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 Taller Nacional de Investigaciones en Cardiopatía Isquémica. Camag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ü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ey 1988. 2 Conferencias.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III Jornada Provincial de Cardiología.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1994. Miembro de Honor (MR).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 Congreso Nacional de Medicina Interna. Santiago de Cuba 1994. (MR).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 Simposio sobre Prevención y Rehabilitación en Salud Vascular. CIMEQ 1995. Diploma al Mérito.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IV Taller Nacional de Rehabilitación Cardiaca.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1995. Presidente de Honor.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VI Jornada de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Hospitales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 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Militares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Hospital Militar "Carlos J. Finlay". 1995. Simposio.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lastRenderedPageBreak/>
        <w:t>IV Jornada Provincial de Cardiología,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 1997.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VI Congreso Nacional de Cardiología III Congreso de Cirugía Cardiovascular.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1998. Presidente de Honor, Conferencia Plenaria Inaugural.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Reunión del Polo Científico del Oeste.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1999.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Primera Jornada de Profesores consultantes. Centro de Investigaciones Médico Quirúrgicas. (CIMEQ). 7y8 de septiembre del 2001. Presentación de un trabajo.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Segunda Jornada de Profesores consultantes de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C</w:t>
      </w: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iencias Médicas.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Instituto de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iencias Básicas y Preclínicas Victoria de Girón. 20 y 21 de septiembre del 2002. Presentación de un trabajo.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Taller de Cardiología y Cirugía Cardiovascular: Unidad en la excelencia. Hospital Militar Central Dr. Carlos J Finlay. 8 de mayo del 2004.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5ta Jornada de profesores consultantes en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iencias </w:t>
      </w:r>
      <w:r w:rsidR="00DA1D59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édicas. Facultad de Ciencias Médicas Dr. Salvador Allende. 15-17 de Nov.2005.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7mo Taller de Cardiología Pediátrica y 3er Taller de Cardiología de la AMECA. CIMEQ 25-27 de Nov del 2004,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Coloquios en cuidados Críticos. El cardiópata en riesgo vital. Sistema integral de Urgencias Médicas (SIUM). 17 de febrero del 2001. Conferencia.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 7ma Jornada de Profesores Consultantes de Ciencias Médicas.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Facultad de Ciencias Médicas ¨Julio Trigo¨. 13-15 de diciembre del 2007.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Taller de Cardiología Nuclear y su interrelación con otras técnicas de imagen. Instituto de Cardiología y Cirugía Cardiovascular y OIEA. 28-30 de enero del 2008. Participación.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5to Congreso de Historia de las Ciencias y la Tecnología. Sociedad Cubana de Historia de las Ciencias y la Tecnología. 24 de febrero del 2008.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3er Taller Nacional de Cardiología Intervencionista. Palacio de Convenciones. 1-2 de julio del 2008. Participación.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7mo Congreso Nacional de Cardiología y 4to de Cirugía Cardiovascular. Palacio de Convenciones. 20-23 de julio. Año 2006.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Primera jornada nacional de jóvenes investigadores en </w:t>
      </w:r>
      <w:r w:rsidR="00DA1D59"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C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ardiología y </w:t>
      </w:r>
      <w:r w:rsidR="00DA1D59"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C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irugía </w:t>
      </w:r>
      <w:r w:rsidR="00DA1D59"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C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ardiovascular (JICACIC-2007).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Jornada Científica Nacional del policlínico de G y 19. MININT. Epidemiología de las enfermedades cardiovasculares. 30 de junio del 2007 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Habla el padre de la cardiología en Cuba: Queríamos mejorar la salud del pueblo y evitar la charlatanería. Entrevista periodística</w:t>
      </w:r>
      <w:r w:rsidR="00DA1D59"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,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Cuba debate</w:t>
      </w:r>
      <w:r w:rsidR="00DA1D59"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,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13 de septiembre del 2011. 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>Simposio Enfermedades Cardiovasculares en pacientes de edad avanzada. Clínica de seguridad personal. (C43). Invitado de honor. 4 de nov. del 2011. Breve historia del ICCCV¨. Aniversario 45 del ICCCV. Congreso de Historia de la Medicina. Diciembre del 2011.</w:t>
      </w:r>
    </w:p>
    <w:p w:rsidR="00D13D34" w:rsidRPr="00D0521C" w:rsidRDefault="00D13D34" w:rsidP="000D7FEA">
      <w:pPr>
        <w:numPr>
          <w:ilvl w:val="0"/>
          <w:numId w:val="9"/>
        </w:num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8vo Congreso Nacional de Cardiología. Palacio de Convenciones. 3-6 junio del 2014. Tema Libre.</w:t>
      </w:r>
    </w:p>
    <w:p w:rsidR="00D13D34" w:rsidRPr="00D0521C" w:rsidRDefault="00D13D34" w:rsidP="000D7FEA">
      <w:pPr>
        <w:spacing w:before="120" w:after="0" w:line="240" w:lineRule="auto"/>
        <w:jc w:val="both"/>
        <w:rPr>
          <w:rFonts w:ascii="Verdana" w:eastAsia="Times New Roman" w:hAnsi="Verdana" w:cs="Arial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XXI Fórum de Ciencia y Técnica. Jornada de Temas Terminados. ICCCV. Junio 26 de 2015.</w:t>
      </w:r>
      <w:r w:rsidRPr="00D0521C">
        <w:rPr>
          <w:rFonts w:ascii="Verdana" w:eastAsia="Times New Roman" w:hAnsi="Verdana" w:cs="Arial"/>
          <w:sz w:val="20"/>
          <w:szCs w:val="20"/>
          <w:lang w:val="es-ES" w:eastAsia="es-ES"/>
        </w:rPr>
        <w:t xml:space="preserve"> </w:t>
      </w:r>
    </w:p>
    <w:p w:rsidR="000D7FEA" w:rsidRDefault="000D7FEA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</w:p>
    <w:p w:rsidR="00D13D34" w:rsidRPr="00D0521C" w:rsidRDefault="00D13D34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PARTICIPACIÓN EN EVENTOS INTERNACIONALES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VII Congreso Internacional de Pediatría. Habana 1953. Medalla de Oro exhibición científica.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 Congreso Interamericano de Cardiología. Habana 1956. Exhibición Científica y presentación de 7 trabajos.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Congreso Internacional de Cardiología. Praga 1961. Delegado de Cuba.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XVI Congreso Nacional de Cardiología. México DF. Presentación de un trabajo.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IV Congreso Mundial de Cardiología. Londres 1970. Presentación de 1 trabajo.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XI Congreso Mundial de la Sociedad Internacional de Cardiología. Barcelona 1973. Delegado.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Fraternidad Médica Cuba-Francia. París 1973. Invitado y 2 Conferencias.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VII Congreso Mundial de Cardiología. Buenos Aires 1974. Presidente de la Delegación. Participación en Mesa Redonda y un trabajo libre.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 Congreso Interamericano de Cardiología. Caracas 1976. Conferencia en Sesión Plenaria.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VIII Congreso Mundial de Cardiología. Tokio 1978. Presentación de 3 trabajos.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XIII Congreso Centroamericano de Cardiología. Panamá 1981. Invitado especial y presentación de 1 trabajo.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XVI Congreso ISIM Praga, 1982. Presentación de 2 trabajos.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VII Simposio Internacional sobre Marcapasos y Electrofisiología. Viena Austria 1983.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Taller Latinoamericano y del Caribe de Investigaciones en Salud. Habana 1984. Comisión Científica.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Congreso Europeo de Cardiología. Dusseldorf Alemania 1984, Delegado.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Simposio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 Internacional sobre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Miocardiopatías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. Lisboa Portugal 1984.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Invitado.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Congresos de Pediatría: VII Latinoamericano. XIV Panamericano. XXI Nacional, La Habana. Comunicación Libre.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XI Congreso Panamericano de Medicina Deportiva. Habana 1985 Tema Libre.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 Congreso Interamericano de Historia de las Ciencias y la Tecnología. </w:t>
      </w:r>
      <w:r w:rsidR="0038452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1985, Conferencia.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XII Congreso Interamericano de Cardiología, Vancouver, Canadá 1985. Presentación de un trabajo.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XIX 10 days International Seminar of Cardiovascular Epidemiology.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1986. Profesor del curso y discurso de clausura.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 Encuentro de Cardiología y Cirugía Cardiovascular. Brasil-Cuba, Habana 1986 Moderador Mesa Redonda,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IV Congreso de la Federación Mundial de Medicina Nuclear y Biología. Buenos Aires, Argentina 1982.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lastRenderedPageBreak/>
        <w:t xml:space="preserve">Reunión de Trabajo de los Especialistas de los Países Miembros del </w:t>
      </w:r>
      <w:r w:rsidR="0038452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CAME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en el tema Enfermedades Cardiacas y Vasculares. Habana 1987. Presidente de la Reunión.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X Reunión del Consejo de Plenipotenciarios del Problema Complejo Número 2 del </w:t>
      </w:r>
      <w:r w:rsidR="0038452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CAME,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Sofía</w:t>
      </w:r>
      <w:r w:rsidR="0038452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, Bulgaria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1988.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I Jornadas Cardiológicas México-Cuba,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>Veracruz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pt-BR" w:eastAsia="es-ES"/>
        </w:rPr>
        <w:t xml:space="preserve"> 1988.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Dos Conferencias.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XVII Congreso de la Asociación Latinoamericana de Ciencias Fisiológicas,</w:t>
      </w:r>
      <w:r w:rsidR="0038452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1991. Presidente de Honor,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XVII Congreso Nacional de Cardiología. Sociedad Mexicana de Cardiología. Guadalajara 1991. Moderador, Mesa Redonda,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Biotecnología</w:t>
      </w:r>
      <w:r w:rsidR="0038452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, 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1992, Invitado.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Simposio Internacional de Cardiología. Santo Domingo, República Dominicana 1992. Profesor Invitado. Conferencia.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Curso Internacional de Cardiología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Intervensionista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, México D.F. 1993 Invitado Especial.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XVIII Congreso Nacional de Cardiología de México. Veracruz 1993. Presentación de 2 trabajos.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V Congreso Nacional de Medicina Interna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Medintern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. I Seminario Internacional de Aterosclerosis.</w:t>
      </w:r>
      <w:r w:rsidR="002A27D2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1994, Moderador de Mesa Redonda.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XV Congreso Interamericano de Cardiología. Santiago de Chile 1995. Certificado de 34 horas lectivas de acreditación.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VI Seminario Internacional de Aterosclerosis. Habana 1997. Presidente de Salón, Tema en Cartel.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 Congreso de la Asociación Médica del Caribe,</w:t>
      </w:r>
      <w:r w:rsidR="002A27D2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Habana, 1997 Presidente de Mesa.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II Jornada Luso-Cubanas Cardiovasculares,</w:t>
      </w:r>
      <w:r w:rsidR="002A27D2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Habana 1997. Profesor Invitado.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 Congreso Iberoamericano de Rehabilitación. 2000 Palacio de las Convenciones. Cuba. Conferencia Plenaria.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Jornada Internacional de Cardiología in Memoriam Dr. Enrique Cabrera Cosío. Córdova-Veracruz. 6-10 de marzo de 1990.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XI Simposio de Estimulación Cardiaca y Electrofisiología. Berlín. Junio 27-30 de 1999. Participación.</w:t>
      </w:r>
    </w:p>
    <w:p w:rsidR="00D13D34" w:rsidRPr="00D0521C" w:rsidRDefault="00D13D34" w:rsidP="000D7FEA">
      <w:pPr>
        <w:numPr>
          <w:ilvl w:val="0"/>
          <w:numId w:val="10"/>
        </w:numPr>
        <w:tabs>
          <w:tab w:val="clear" w:pos="1080"/>
        </w:tabs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Tema global sobre prevención y rehabilitación cardiovascular en la práctica clínica. XVI Simposio internacional y IX Taller Nacional de Cardiología Intervencionista. Junio del 2014.</w:t>
      </w:r>
    </w:p>
    <w:p w:rsidR="00D13D34" w:rsidRPr="00D0521C" w:rsidRDefault="00D13D34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2A27D2" w:rsidRPr="000D7FEA" w:rsidRDefault="00D13D34" w:rsidP="000D7FEA">
      <w:pPr>
        <w:spacing w:before="120" w:after="0" w:line="240" w:lineRule="auto"/>
        <w:ind w:left="66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Participación en la Redacción o Comité Editorial de las siguientes revistas cardiológicas:</w:t>
      </w:r>
    </w:p>
    <w:p w:rsidR="00D13D34" w:rsidRPr="00D0521C" w:rsidRDefault="002A27D2" w:rsidP="000D7FEA">
      <w:pPr>
        <w:spacing w:before="120" w:after="0" w:line="240" w:lineRule="auto"/>
        <w:ind w:left="66" w:hanging="1134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              </w:t>
      </w:r>
      <w:r w:rsidR="00121F2A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Revista Cubana de Cardiología y Cirugía Cardiovascular</w:t>
      </w:r>
    </w:p>
    <w:p w:rsidR="00D13D34" w:rsidRPr="00D0521C" w:rsidRDefault="00D13D34" w:rsidP="000D7FEA">
      <w:pPr>
        <w:spacing w:before="120" w:after="0" w:line="240" w:lineRule="auto"/>
        <w:ind w:left="66"/>
        <w:jc w:val="both"/>
        <w:rPr>
          <w:rFonts w:ascii="Verdana" w:eastAsia="Times New Roman" w:hAnsi="Verdana" w:cs="Times New Roman"/>
          <w:sz w:val="20"/>
          <w:szCs w:val="20"/>
          <w:lang w:val="es-MX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Cot 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et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Vasa. </w:t>
      </w:r>
      <w:proofErr w:type="gramStart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>International Journal of Cardiovascular Research.</w:t>
      </w:r>
      <w:proofErr w:type="gramEnd"/>
      <w:r w:rsidRPr="00D0521C">
        <w:rPr>
          <w:rFonts w:ascii="Verdana" w:eastAsia="Times New Roman" w:hAnsi="Verdana" w:cs="Times New Roman"/>
          <w:sz w:val="20"/>
          <w:szCs w:val="20"/>
          <w:lang w:eastAsia="es-ES"/>
        </w:rPr>
        <w:t xml:space="preserve"> </w:t>
      </w:r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 xml:space="preserve">International Editorial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>Board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MX" w:eastAsia="es-ES"/>
        </w:rPr>
        <w:t>. Checoslovaquia.</w:t>
      </w:r>
    </w:p>
    <w:p w:rsidR="00D13D34" w:rsidRPr="00D0521C" w:rsidRDefault="00D13D34" w:rsidP="000D7FEA">
      <w:pPr>
        <w:spacing w:before="120" w:after="0" w:line="240" w:lineRule="auto"/>
        <w:ind w:left="6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Cardiología Intercontinental. Comité Editorial. Panamá.</w:t>
      </w:r>
    </w:p>
    <w:p w:rsidR="00D13D34" w:rsidRPr="00D0521C" w:rsidRDefault="00D13D34" w:rsidP="000D7FEA">
      <w:pPr>
        <w:spacing w:before="120" w:after="0" w:line="240" w:lineRule="auto"/>
        <w:ind w:left="6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lastRenderedPageBreak/>
        <w:t>Revista latina de Cardiología. Comité Editorial. España.</w:t>
      </w:r>
    </w:p>
    <w:p w:rsidR="008D4568" w:rsidRPr="00D0521C" w:rsidRDefault="008D4568" w:rsidP="000D7FEA">
      <w:pPr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2A49EE" w:rsidRPr="00D0521C" w:rsidRDefault="002A49EE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b/>
          <w:sz w:val="20"/>
          <w:szCs w:val="20"/>
          <w:lang w:val="es-ES" w:eastAsia="es-ES"/>
        </w:rPr>
        <w:t>Participación en la asistencia médica:</w:t>
      </w:r>
    </w:p>
    <w:p w:rsidR="0075155D" w:rsidRPr="00D0521C" w:rsidRDefault="00A63569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En sus inicios el </w:t>
      </w:r>
      <w:r w:rsidR="00104F67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ICCCV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no se encontraba en el lugar actual en la calle 17 No. 702 entre Paseo y calle A, en el municipio Plaza de la Revolución. El embrión se gestó en el hoy hospital Comandante Manuel </w:t>
      </w:r>
      <w:proofErr w:type="spellStart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Piti</w:t>
      </w:r>
      <w:proofErr w:type="spellEnd"/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Fajardo. En el año 1970 se le entregó </w:t>
      </w:r>
      <w:r w:rsidR="001F6E9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 la Sección de Cardiología e Investigaciones Cardiovasculares</w:t>
      </w:r>
      <w:r w:rsidR="00DC4E3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(que se hallaba en ese hospital),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el local </w:t>
      </w:r>
      <w:r w:rsidR="00313B85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de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 escuela se enfermeras</w:t>
      </w:r>
      <w:r w:rsidR="00DC4E3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,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y allí se creó una sala de 33 camas para enfermos con problemas cardiovasculares clínicos y quirúrgicos</w:t>
      </w:r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, los jefes de estas salas fueron: para la parte clínica el Profesor Alberto Fernando Hernández Cañero y para la quirú</w:t>
      </w:r>
      <w:r w:rsidR="002A49E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</w:t>
      </w:r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gica el profesor </w:t>
      </w:r>
      <w:r w:rsidR="00104F67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Julio </w:t>
      </w:r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Noel Gonzáles</w:t>
      </w:r>
      <w:r w:rsidR="00104F67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Jiménez</w:t>
      </w:r>
      <w:r w:rsidR="001F6E9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</w:t>
      </w:r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formaban parte también los cardiólogos Dr. Albert</w:t>
      </w:r>
      <w:r w:rsidR="001F6E9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o</w:t>
      </w:r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Toruncha</w:t>
      </w:r>
      <w:proofErr w:type="spellEnd"/>
      <w:r w:rsidR="00104F67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proofErr w:type="spellStart"/>
      <w:r w:rsidR="00104F67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Chukran</w:t>
      </w:r>
      <w:proofErr w:type="spellEnd"/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y la Dra. Ada Kourí</w:t>
      </w:r>
      <w:r w:rsidR="00104F67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Barreto</w:t>
      </w:r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En 1976, se muda la sala de pediatría del hospital para el </w:t>
      </w:r>
      <w:proofErr w:type="spellStart"/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Willian</w:t>
      </w:r>
      <w:proofErr w:type="spellEnd"/>
      <w:r w:rsidR="00AA3E1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Soler</w:t>
      </w:r>
      <w:r w:rsidR="001F6E9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y le entregan a la parte clínica</w:t>
      </w:r>
      <w:r w:rsidR="0075155D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de cardiología</w:t>
      </w:r>
      <w:r w:rsidR="001F6E9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la sala 6 A con capacidad para 29 enfermos: 10 para hombres, 15 para mujeres y 4 para niños de la segunda infancia. Los dos primeros residentes que tuvo el instituto fueron la Dra. Margarita Dorantes Sánchez y el Dr. Joaquín Bueno </w:t>
      </w:r>
      <w:proofErr w:type="spellStart"/>
      <w:r w:rsidR="001F6E9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Leza</w:t>
      </w:r>
      <w:proofErr w:type="spellEnd"/>
      <w:r w:rsidR="001F6E9B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En 1973 </w:t>
      </w:r>
      <w:r w:rsidR="00FE493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es nombrado el profesor </w:t>
      </w:r>
      <w:r w:rsidR="0075155D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Alberto Fernando </w:t>
      </w:r>
      <w:r w:rsidR="00FE493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Hernández Cañero director del </w:t>
      </w:r>
      <w:r w:rsidR="0075155D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ICCCV</w:t>
      </w:r>
      <w:r w:rsidR="00FE493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, responsabilidad que mantuvo hasta el año 2004 </w:t>
      </w:r>
      <w:r w:rsidR="00DC4E34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en el que recibió el nombramiento de Director Fundador</w:t>
      </w:r>
      <w:r w:rsidR="00313B85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</w:t>
      </w:r>
      <w:r w:rsidR="00C7340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El profesor Hernández Cañero continuó presidiendo los tribunales permanentes de </w:t>
      </w:r>
      <w:r w:rsidR="0075155D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la especialidad, </w:t>
      </w:r>
      <w:r w:rsidR="00546100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los de </w:t>
      </w:r>
      <w:r w:rsidR="00C7340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segundo grado en cardiología</w:t>
      </w:r>
      <w:r w:rsidR="0075155D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,</w:t>
      </w:r>
      <w:r w:rsidR="00C7340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y </w:t>
      </w:r>
      <w:r w:rsidR="0075155D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el tribunal de grado científico para la categoría de </w:t>
      </w:r>
      <w:r w:rsidR="00C7340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Investigador </w:t>
      </w:r>
      <w:r w:rsidR="002A49E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T</w:t>
      </w:r>
      <w:r w:rsidR="00C7340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itular</w:t>
      </w:r>
      <w:r w:rsidR="002A49E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. No abandonó la </w:t>
      </w:r>
      <w:r w:rsidR="002230CC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asistencia</w:t>
      </w:r>
      <w:r w:rsidR="002A49E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médica </w:t>
      </w:r>
      <w:r w:rsidR="002230CC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 </w:t>
      </w:r>
      <w:r w:rsidR="002A49E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los enfermos</w:t>
      </w:r>
      <w:r w:rsidR="0075155D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,</w:t>
      </w:r>
      <w:r w:rsidR="002A49E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pues mantuvo hasta los últimos días de su vida, una consulta en la que </w:t>
      </w:r>
      <w:r w:rsidR="002230CC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los </w:t>
      </w:r>
      <w:r w:rsidR="002A49EE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atendía, con historia clínica, tres veces por semana.</w:t>
      </w:r>
      <w:r w:rsidR="00C73406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</w:p>
    <w:p w:rsidR="001F6E9B" w:rsidRDefault="0075155D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En sus relacione interpersonales con los trabajadores</w:t>
      </w:r>
      <w:r w:rsidR="00196CD3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: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profesionales y de servicio, fue siempre medido en sus palabras, jamás empleó una frase grotesca con alguno, fue respetuoso, modesto, asequible</w:t>
      </w:r>
      <w:r w:rsidR="00196CD3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y 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muy humano</w:t>
      </w:r>
      <w:r w:rsidR="00196CD3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;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  <w:r w:rsidR="00130F3A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encontró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el momento adecuado para una llamada de atención a</w:t>
      </w:r>
      <w:r w:rsidR="00130F3A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nte</w:t>
      </w: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una falta,</w:t>
      </w:r>
      <w:r w:rsidR="00130F3A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estuvo pendiente de las necesidades de sus trabajadores y </w:t>
      </w:r>
      <w:r w:rsidR="00196CD3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cada vez </w:t>
      </w:r>
      <w:r w:rsidR="00130F3A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que pudo los ayudó en la solución de problemas, fueran personales o no. El ICCCV fue una prolongación de su hogar, no tenía un horario pre establecido para acudir a él ni días fijos, no importaba si se trataba de un día de descanso o feriado, ni si el tiempo era favorable o no, a cualquier hora, de día o de noche se le podía ver en los pasillos o en su despacho, revisando un documento o escribiendo un artículo científico</w:t>
      </w:r>
      <w:r w:rsidR="00D40290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, tanto amó a su centro de trabajo que, antes de morir pidió que su cadáver fuera cremado y sus cenizas esparcidas en el jardín del mismo. Su última voluntad fue cumplida y estuvo acompañado durante su ejecución por la gran mayoría de los trabajadores del centro. Descansa en paz querido profesor.  </w:t>
      </w:r>
      <w:r w:rsidR="00130F3A"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</w:t>
      </w:r>
    </w:p>
    <w:p w:rsidR="000D7FEA" w:rsidRPr="00D0521C" w:rsidRDefault="000D7FEA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hAnsi="Verdana" w:cs="Arial"/>
          <w:sz w:val="20"/>
          <w:szCs w:val="20"/>
        </w:rPr>
        <w:pict>
          <v:rect id="_x0000_i1029" style="width:441.9pt;height:.75pt" o:hralign="center" o:hrstd="t" o:hrnoshade="t" o:hr="t" fillcolor="gray" stroked="f"/>
        </w:pict>
      </w:r>
    </w:p>
    <w:p w:rsidR="001F6E9B" w:rsidRPr="00D0521C" w:rsidRDefault="002D7C67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>Recibido: 16 de mayo de 2018</w:t>
      </w:r>
    </w:p>
    <w:p w:rsidR="002D7C67" w:rsidRPr="00D0521C" w:rsidRDefault="002D7C67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 w:rsidRPr="00D0521C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Aprobado: </w:t>
      </w:r>
      <w:r w:rsid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8 de </w:t>
      </w:r>
      <w:r w:rsidR="003008FE">
        <w:rPr>
          <w:rFonts w:ascii="Verdana" w:eastAsia="Times New Roman" w:hAnsi="Verdana" w:cs="Times New Roman"/>
          <w:sz w:val="20"/>
          <w:szCs w:val="20"/>
          <w:lang w:val="es-ES" w:eastAsia="es-ES"/>
        </w:rPr>
        <w:t>enero</w:t>
      </w:r>
      <w:bookmarkStart w:id="0" w:name="_GoBack"/>
      <w:bookmarkEnd w:id="0"/>
      <w:r w:rsidR="000D7FEA">
        <w:rPr>
          <w:rFonts w:ascii="Verdana" w:eastAsia="Times New Roman" w:hAnsi="Verdana" w:cs="Times New Roman"/>
          <w:sz w:val="20"/>
          <w:szCs w:val="20"/>
          <w:lang w:val="es-ES" w:eastAsia="es-ES"/>
        </w:rPr>
        <w:t xml:space="preserve"> de 2019</w:t>
      </w:r>
    </w:p>
    <w:p w:rsidR="002D7C67" w:rsidRPr="00D0521C" w:rsidRDefault="002D7C67" w:rsidP="000D7FEA">
      <w:pPr>
        <w:spacing w:before="120"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val="es-ES" w:eastAsia="es-ES"/>
        </w:rPr>
      </w:pPr>
    </w:p>
    <w:p w:rsidR="002D7C67" w:rsidRDefault="002D7C67" w:rsidP="000D7FEA">
      <w:pPr>
        <w:spacing w:before="120" w:after="0" w:line="240" w:lineRule="auto"/>
        <w:rPr>
          <w:rFonts w:ascii="Verdana" w:hAnsi="Verdana" w:cs="Arial"/>
          <w:sz w:val="20"/>
          <w:szCs w:val="20"/>
          <w:lang w:val="es-MX"/>
        </w:rPr>
      </w:pPr>
      <w:r w:rsidRPr="00D0521C">
        <w:rPr>
          <w:rFonts w:ascii="Verdana" w:eastAsia="Times New Roman" w:hAnsi="Verdana" w:cs="Times New Roman"/>
          <w:i/>
          <w:sz w:val="20"/>
          <w:szCs w:val="20"/>
          <w:lang w:val="es-ES" w:eastAsia="es-ES"/>
        </w:rPr>
        <w:t xml:space="preserve">DrC </w:t>
      </w:r>
      <w:r w:rsidRPr="00D0521C">
        <w:rPr>
          <w:rFonts w:ascii="Verdana" w:hAnsi="Verdana" w:cs="Arial"/>
          <w:i/>
          <w:sz w:val="20"/>
          <w:szCs w:val="20"/>
          <w:lang w:val="es-MX"/>
        </w:rPr>
        <w:t>Antonio Castillo Guzmán</w:t>
      </w:r>
      <w:r w:rsidRPr="00D0521C">
        <w:rPr>
          <w:rFonts w:ascii="Verdana" w:hAnsi="Verdana" w:cs="Arial"/>
          <w:sz w:val="20"/>
          <w:szCs w:val="20"/>
          <w:lang w:val="es-MX"/>
        </w:rPr>
        <w:t>. Instituto de Cardiología y Cirugía Cardiovascular</w:t>
      </w:r>
    </w:p>
    <w:p w:rsidR="000D7FEA" w:rsidRPr="000D7FEA" w:rsidRDefault="000D7FEA" w:rsidP="000D7FEA">
      <w:pPr>
        <w:spacing w:before="120" w:after="0" w:line="240" w:lineRule="auto"/>
        <w:rPr>
          <w:rFonts w:ascii="Verdana" w:eastAsia="Times New Roman" w:hAnsi="Verdana" w:cs="Times New Roman"/>
          <w:sz w:val="20"/>
          <w:szCs w:val="20"/>
          <w:lang w:val="es-ES" w:eastAsia="es-ES"/>
        </w:rPr>
      </w:pPr>
      <w:r>
        <w:rPr>
          <w:rFonts w:ascii="Verdana" w:hAnsi="Verdana" w:cs="Arial"/>
          <w:sz w:val="20"/>
          <w:szCs w:val="20"/>
          <w:lang w:val="es-MX"/>
        </w:rPr>
        <w:t xml:space="preserve">Correo electrónico: </w:t>
      </w:r>
      <w:hyperlink r:id="rId9" w:history="1">
        <w:r w:rsidRPr="000D7FEA">
          <w:rPr>
            <w:rStyle w:val="Hipervnculo"/>
            <w:rFonts w:ascii="Verdana" w:hAnsi="Verdana"/>
            <w:sz w:val="20"/>
            <w:szCs w:val="20"/>
            <w:lang w:val="es-ES"/>
          </w:rPr>
          <w:t>acastillo@icccv.sld.cu</w:t>
        </w:r>
      </w:hyperlink>
      <w:r w:rsidRPr="000D7FEA">
        <w:rPr>
          <w:rFonts w:ascii="Verdana" w:hAnsi="Verdana"/>
          <w:color w:val="0000FF"/>
          <w:sz w:val="20"/>
          <w:szCs w:val="20"/>
          <w:lang w:val="es-ES"/>
        </w:rPr>
        <w:t xml:space="preserve"> </w:t>
      </w:r>
    </w:p>
    <w:sectPr w:rsidR="000D7FEA" w:rsidRPr="000D7FEA" w:rsidSect="00852994">
      <w:headerReference w:type="default" r:id="rId10"/>
      <w:footerReference w:type="default" r:id="rId11"/>
      <w:pgSz w:w="12240" w:h="15840" w:code="1"/>
      <w:pgMar w:top="1417" w:right="1701" w:bottom="1417" w:left="1701" w:header="709" w:footer="709" w:gutter="0"/>
      <w:pgNumType w:start="20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389" w:rsidRDefault="00493389" w:rsidP="002D7C67">
      <w:pPr>
        <w:spacing w:after="0" w:line="240" w:lineRule="auto"/>
      </w:pPr>
      <w:r>
        <w:separator/>
      </w:r>
    </w:p>
  </w:endnote>
  <w:endnote w:type="continuationSeparator" w:id="0">
    <w:p w:rsidR="00493389" w:rsidRDefault="00493389" w:rsidP="002D7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06006"/>
      <w:docPartObj>
        <w:docPartGallery w:val="Page Numbers (Bottom of Page)"/>
        <w:docPartUnique/>
      </w:docPartObj>
    </w:sdtPr>
    <w:sdtContent>
      <w:p w:rsidR="00852994" w:rsidRDefault="0085299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8FE" w:rsidRPr="003008FE">
          <w:rPr>
            <w:noProof/>
            <w:lang w:val="es-ES"/>
          </w:rPr>
          <w:t>220</w:t>
        </w:r>
        <w:r>
          <w:fldChar w:fldCharType="end"/>
        </w:r>
      </w:p>
    </w:sdtContent>
  </w:sdt>
  <w:p w:rsidR="00852994" w:rsidRDefault="0085299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389" w:rsidRDefault="00493389" w:rsidP="002D7C67">
      <w:pPr>
        <w:spacing w:after="0" w:line="240" w:lineRule="auto"/>
      </w:pPr>
      <w:r>
        <w:separator/>
      </w:r>
    </w:p>
  </w:footnote>
  <w:footnote w:type="continuationSeparator" w:id="0">
    <w:p w:rsidR="00493389" w:rsidRDefault="00493389" w:rsidP="002D7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C67" w:rsidRDefault="002D7C67" w:rsidP="002D7C67">
    <w:pPr>
      <w:pStyle w:val="Encabezado"/>
      <w:pBdr>
        <w:bottom w:val="thickThinSmallGap" w:sz="24" w:space="1" w:color="622423"/>
      </w:pBdr>
      <w:rPr>
        <w:rFonts w:ascii="Cambria" w:hAnsi="Cambria"/>
        <w:i/>
        <w:sz w:val="20"/>
        <w:szCs w:val="32"/>
        <w:lang w:val="es-ES"/>
      </w:rPr>
    </w:pPr>
    <w:r w:rsidRPr="00D0521C">
      <w:rPr>
        <w:lang w:val="es-ES"/>
      </w:rPr>
      <w:t xml:space="preserve">ISSN 1996-3521 (RPNS: 2097)                                             </w:t>
    </w:r>
    <w:r w:rsidRPr="00D0521C">
      <w:rPr>
        <w:rFonts w:ascii="Cambria" w:hAnsi="Cambria"/>
        <w:i/>
        <w:sz w:val="20"/>
        <w:szCs w:val="32"/>
        <w:lang w:val="es-ES"/>
      </w:rPr>
      <w:t>INFODIR. 2018.  2</w:t>
    </w:r>
    <w:r w:rsidR="003008FE">
      <w:rPr>
        <w:rFonts w:ascii="Cambria" w:hAnsi="Cambria"/>
        <w:i/>
        <w:sz w:val="20"/>
        <w:szCs w:val="32"/>
        <w:lang w:val="es-ES"/>
      </w:rPr>
      <w:t>8</w:t>
    </w:r>
    <w:r w:rsidRPr="00D0521C">
      <w:rPr>
        <w:rFonts w:ascii="Cambria" w:hAnsi="Cambria"/>
        <w:i/>
        <w:sz w:val="20"/>
        <w:szCs w:val="32"/>
        <w:lang w:val="es-ES"/>
      </w:rPr>
      <w:t xml:space="preserve"> (julio-diciembre): </w:t>
    </w:r>
    <w:r w:rsidR="00852994">
      <w:rPr>
        <w:rFonts w:ascii="Cambria" w:hAnsi="Cambria"/>
        <w:i/>
        <w:sz w:val="20"/>
        <w:szCs w:val="32"/>
        <w:lang w:val="es-ES"/>
      </w:rPr>
      <w:t>208</w:t>
    </w:r>
    <w:r w:rsidRPr="00D0521C">
      <w:rPr>
        <w:rFonts w:ascii="Cambria" w:hAnsi="Cambria"/>
        <w:i/>
        <w:sz w:val="20"/>
        <w:szCs w:val="32"/>
        <w:lang w:val="es-ES"/>
      </w:rPr>
      <w:t xml:space="preserve"> -</w:t>
    </w:r>
    <w:r w:rsidR="00852994">
      <w:rPr>
        <w:rFonts w:ascii="Cambria" w:hAnsi="Cambria"/>
        <w:i/>
        <w:sz w:val="20"/>
        <w:szCs w:val="32"/>
        <w:lang w:val="es-ES"/>
      </w:rPr>
      <w:t xml:space="preserve"> 218</w:t>
    </w:r>
    <w:r w:rsidRPr="00D0521C">
      <w:rPr>
        <w:rFonts w:ascii="Cambria" w:hAnsi="Cambria"/>
        <w:i/>
        <w:sz w:val="20"/>
        <w:szCs w:val="32"/>
        <w:lang w:val="es-ES"/>
      </w:rPr>
      <w:t>.</w:t>
    </w:r>
  </w:p>
  <w:p w:rsidR="002D7C67" w:rsidRPr="00D0521C" w:rsidRDefault="002D7C6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95829"/>
    <w:multiLevelType w:val="hybridMultilevel"/>
    <w:tmpl w:val="061A4C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DD0F5E"/>
    <w:multiLevelType w:val="hybridMultilevel"/>
    <w:tmpl w:val="39D28A04"/>
    <w:lvl w:ilvl="0" w:tplc="287A21BA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14D605DF"/>
    <w:multiLevelType w:val="hybridMultilevel"/>
    <w:tmpl w:val="B218DCC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C006FD4"/>
    <w:multiLevelType w:val="hybridMultilevel"/>
    <w:tmpl w:val="BB24C66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84B5369"/>
    <w:multiLevelType w:val="hybridMultilevel"/>
    <w:tmpl w:val="56E4D43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3B5E3CE8"/>
    <w:multiLevelType w:val="hybridMultilevel"/>
    <w:tmpl w:val="0D4CA108"/>
    <w:lvl w:ilvl="0" w:tplc="1B2A7208">
      <w:start w:val="1"/>
      <w:numFmt w:val="bullet"/>
      <w:lvlText w:val="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  <w:lang w:val="es-ES"/>
      </w:rPr>
    </w:lvl>
    <w:lvl w:ilvl="1" w:tplc="0C0A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6">
    <w:nsid w:val="47750435"/>
    <w:multiLevelType w:val="hybridMultilevel"/>
    <w:tmpl w:val="3E6E4D8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2F436B"/>
    <w:multiLevelType w:val="hybridMultilevel"/>
    <w:tmpl w:val="DCCC0314"/>
    <w:lvl w:ilvl="0" w:tplc="19541A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0D69DB"/>
    <w:multiLevelType w:val="hybridMultilevel"/>
    <w:tmpl w:val="0180D78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1A8063E"/>
    <w:multiLevelType w:val="hybridMultilevel"/>
    <w:tmpl w:val="6602BAD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CCE49A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756F6532"/>
    <w:multiLevelType w:val="hybridMultilevel"/>
    <w:tmpl w:val="0B0AE4DA"/>
    <w:lvl w:ilvl="0" w:tplc="B890EA48">
      <w:start w:val="1"/>
      <w:numFmt w:val="upperLetter"/>
      <w:lvlText w:val="(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EB4C686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2B18DC"/>
    <w:multiLevelType w:val="hybridMultilevel"/>
    <w:tmpl w:val="E2CEBC2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7AAB4D45"/>
    <w:multiLevelType w:val="hybridMultilevel"/>
    <w:tmpl w:val="37367E66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1"/>
  </w:num>
  <w:num w:numId="4">
    <w:abstractNumId w:val="3"/>
  </w:num>
  <w:num w:numId="5">
    <w:abstractNumId w:val="1"/>
  </w:num>
  <w:num w:numId="6">
    <w:abstractNumId w:val="10"/>
  </w:num>
  <w:num w:numId="7">
    <w:abstractNumId w:val="9"/>
  </w:num>
  <w:num w:numId="8">
    <w:abstractNumId w:val="8"/>
  </w:num>
  <w:num w:numId="9">
    <w:abstractNumId w:val="0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F4"/>
    <w:rsid w:val="00070C46"/>
    <w:rsid w:val="000B1100"/>
    <w:rsid w:val="000D7FEA"/>
    <w:rsid w:val="00104F67"/>
    <w:rsid w:val="00121B0F"/>
    <w:rsid w:val="00121F2A"/>
    <w:rsid w:val="00130F3A"/>
    <w:rsid w:val="00154658"/>
    <w:rsid w:val="00196CD3"/>
    <w:rsid w:val="001E2D8B"/>
    <w:rsid w:val="001F6E9B"/>
    <w:rsid w:val="00202A3B"/>
    <w:rsid w:val="002230CC"/>
    <w:rsid w:val="00277DDD"/>
    <w:rsid w:val="002A27D2"/>
    <w:rsid w:val="002A49EE"/>
    <w:rsid w:val="002D7C67"/>
    <w:rsid w:val="003008FE"/>
    <w:rsid w:val="00313B85"/>
    <w:rsid w:val="00345296"/>
    <w:rsid w:val="0038452B"/>
    <w:rsid w:val="00392FD6"/>
    <w:rsid w:val="00395359"/>
    <w:rsid w:val="00403853"/>
    <w:rsid w:val="004506B3"/>
    <w:rsid w:val="00493389"/>
    <w:rsid w:val="004B0186"/>
    <w:rsid w:val="00546100"/>
    <w:rsid w:val="00564446"/>
    <w:rsid w:val="00565335"/>
    <w:rsid w:val="005B54F4"/>
    <w:rsid w:val="005D286D"/>
    <w:rsid w:val="005D61EF"/>
    <w:rsid w:val="005F7AE5"/>
    <w:rsid w:val="006E526D"/>
    <w:rsid w:val="007251AB"/>
    <w:rsid w:val="0075155D"/>
    <w:rsid w:val="00794B5E"/>
    <w:rsid w:val="007C4EC5"/>
    <w:rsid w:val="007D5E2F"/>
    <w:rsid w:val="008148DC"/>
    <w:rsid w:val="00852994"/>
    <w:rsid w:val="00895ABB"/>
    <w:rsid w:val="008A62C1"/>
    <w:rsid w:val="008B1EB0"/>
    <w:rsid w:val="008D171C"/>
    <w:rsid w:val="008D4568"/>
    <w:rsid w:val="008E788A"/>
    <w:rsid w:val="008F7BFC"/>
    <w:rsid w:val="00934AF2"/>
    <w:rsid w:val="009403DD"/>
    <w:rsid w:val="009D7A82"/>
    <w:rsid w:val="00A63569"/>
    <w:rsid w:val="00AA3E14"/>
    <w:rsid w:val="00AB5E84"/>
    <w:rsid w:val="00B85C63"/>
    <w:rsid w:val="00B86CD5"/>
    <w:rsid w:val="00BD2BED"/>
    <w:rsid w:val="00C26625"/>
    <w:rsid w:val="00C73406"/>
    <w:rsid w:val="00C9406E"/>
    <w:rsid w:val="00D00060"/>
    <w:rsid w:val="00D0521C"/>
    <w:rsid w:val="00D13D34"/>
    <w:rsid w:val="00D40290"/>
    <w:rsid w:val="00D455F6"/>
    <w:rsid w:val="00D55004"/>
    <w:rsid w:val="00DA1D59"/>
    <w:rsid w:val="00DA58C7"/>
    <w:rsid w:val="00DA5DE0"/>
    <w:rsid w:val="00DC4E34"/>
    <w:rsid w:val="00E32410"/>
    <w:rsid w:val="00E35C14"/>
    <w:rsid w:val="00E55F4A"/>
    <w:rsid w:val="00F14088"/>
    <w:rsid w:val="00FE2C81"/>
    <w:rsid w:val="00FE493E"/>
    <w:rsid w:val="00FF1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4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B54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54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54F4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54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54F4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4F4"/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DA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7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C6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D7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C67"/>
    <w:rPr>
      <w:lang w:val="en-US"/>
    </w:rPr>
  </w:style>
  <w:style w:type="character" w:customStyle="1" w:styleId="tlid-translation">
    <w:name w:val="tlid-translation"/>
    <w:basedOn w:val="Fuentedeprrafopredeter"/>
    <w:rsid w:val="00121F2A"/>
  </w:style>
  <w:style w:type="character" w:styleId="Hipervnculo">
    <w:name w:val="Hyperlink"/>
    <w:basedOn w:val="Fuentedeprrafopredeter"/>
    <w:uiPriority w:val="99"/>
    <w:unhideWhenUsed/>
    <w:rsid w:val="000D7FE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B54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5B54F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B54F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B54F4"/>
    <w:rPr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B54F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B54F4"/>
    <w:rPr>
      <w:b/>
      <w:bCs/>
      <w:sz w:val="20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4F4"/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DA58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D7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7C67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D7C6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C67"/>
    <w:rPr>
      <w:lang w:val="en-US"/>
    </w:rPr>
  </w:style>
  <w:style w:type="character" w:customStyle="1" w:styleId="tlid-translation">
    <w:name w:val="tlid-translation"/>
    <w:basedOn w:val="Fuentedeprrafopredeter"/>
    <w:rsid w:val="00121F2A"/>
  </w:style>
  <w:style w:type="character" w:styleId="Hipervnculo">
    <w:name w:val="Hyperlink"/>
    <w:basedOn w:val="Fuentedeprrafopredeter"/>
    <w:uiPriority w:val="99"/>
    <w:unhideWhenUsed/>
    <w:rsid w:val="000D7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162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498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226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373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castillo@icccv.sld.cu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872030-47DA-47B8-903F-26FFA8E3F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4843</Words>
  <Characters>26642</Characters>
  <Application>Microsoft Office Word</Application>
  <DocSecurity>0</DocSecurity>
  <Lines>222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Dr. Pastor</cp:lastModifiedBy>
  <cp:revision>2</cp:revision>
  <dcterms:created xsi:type="dcterms:W3CDTF">2019-02-09T16:10:00Z</dcterms:created>
  <dcterms:modified xsi:type="dcterms:W3CDTF">2019-02-09T16:10:00Z</dcterms:modified>
</cp:coreProperties>
</file>