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BA3B1" w14:textId="77777777" w:rsidR="00DF7719" w:rsidRPr="00DE7705" w:rsidRDefault="00994DB6" w:rsidP="00DF7719">
      <w:pPr>
        <w:spacing w:before="120" w:after="0" w:line="240" w:lineRule="auto"/>
        <w:jc w:val="right"/>
        <w:rPr>
          <w:rFonts w:ascii="Verdana" w:hAnsi="Verdana"/>
          <w:b/>
          <w:sz w:val="24"/>
          <w:szCs w:val="20"/>
        </w:rPr>
      </w:pPr>
      <w:r>
        <w:rPr>
          <w:rFonts w:ascii="Verdana" w:hAnsi="Verdana"/>
          <w:b/>
          <w:sz w:val="24"/>
          <w:szCs w:val="20"/>
        </w:rPr>
        <w:t>COLECTIVO MORAL</w:t>
      </w:r>
    </w:p>
    <w:p w14:paraId="3C53854F" w14:textId="77777777" w:rsidR="00DF7719" w:rsidRDefault="00DF7719" w:rsidP="00DF7719">
      <w:pPr>
        <w:spacing w:before="120" w:after="0" w:line="240" w:lineRule="auto"/>
        <w:jc w:val="right"/>
        <w:rPr>
          <w:rFonts w:ascii="Verdana" w:hAnsi="Verdana"/>
          <w:sz w:val="20"/>
          <w:szCs w:val="20"/>
        </w:rPr>
      </w:pPr>
    </w:p>
    <w:p w14:paraId="6B2DF087" w14:textId="77777777" w:rsidR="00994DB6" w:rsidRPr="00994DB6" w:rsidRDefault="00994DB6" w:rsidP="00994DB6">
      <w:pPr>
        <w:spacing w:before="120" w:after="0" w:line="240" w:lineRule="auto"/>
        <w:jc w:val="both"/>
        <w:rPr>
          <w:rFonts w:ascii="Verdana" w:hAnsi="Verdana"/>
          <w:sz w:val="20"/>
          <w:szCs w:val="20"/>
        </w:rPr>
      </w:pPr>
      <w:bookmarkStart w:id="0" w:name="_Hlk38477167"/>
      <w:r w:rsidRPr="00994DB6">
        <w:rPr>
          <w:rFonts w:ascii="Verdana" w:hAnsi="Verdana"/>
          <w:sz w:val="20"/>
          <w:szCs w:val="20"/>
        </w:rPr>
        <w:t>E</w:t>
      </w:r>
      <w:r w:rsidRPr="00994DB6">
        <w:rPr>
          <w:rFonts w:ascii="Verdana" w:hAnsi="Verdana"/>
          <w:sz w:val="20"/>
          <w:szCs w:val="20"/>
        </w:rPr>
        <w:t xml:space="preserve">xpresiones de solidaridad y gratitud a las enfermeras </w:t>
      </w:r>
      <w:r w:rsidRPr="00994DB6">
        <w:rPr>
          <w:rFonts w:ascii="Verdana" w:hAnsi="Verdana"/>
          <w:sz w:val="20"/>
          <w:szCs w:val="20"/>
        </w:rPr>
        <w:t>cubanas desde el Consejo Internacional de Enfermería.</w:t>
      </w:r>
    </w:p>
    <w:bookmarkEnd w:id="0"/>
    <w:p w14:paraId="5C715A29" w14:textId="77777777" w:rsidR="00994DB6" w:rsidRPr="00994DB6" w:rsidRDefault="00994DB6" w:rsidP="00994DB6">
      <w:pPr>
        <w:spacing w:before="120" w:after="0" w:line="240" w:lineRule="auto"/>
        <w:jc w:val="both"/>
        <w:rPr>
          <w:rFonts w:ascii="Verdana" w:hAnsi="Verdana"/>
          <w:sz w:val="20"/>
          <w:szCs w:val="20"/>
          <w:lang w:val="en-US"/>
        </w:rPr>
      </w:pPr>
      <w:r w:rsidRPr="00994DB6">
        <w:rPr>
          <w:rFonts w:ascii="Verdana" w:hAnsi="Verdana"/>
          <w:sz w:val="20"/>
          <w:szCs w:val="20"/>
          <w:lang w:val="en-US"/>
        </w:rPr>
        <w:t>Expressions of solidarity and gratitude to Cuban nurses from the International Council of Nursing.</w:t>
      </w:r>
    </w:p>
    <w:p w14:paraId="039CBF20" w14:textId="77777777" w:rsidR="00DF7719" w:rsidRDefault="008A1AE2" w:rsidP="00DF7719">
      <w:pPr>
        <w:spacing w:before="120" w:after="0" w:line="240" w:lineRule="auto"/>
        <w:jc w:val="both"/>
        <w:rPr>
          <w:rFonts w:ascii="Verdana" w:hAnsi="Verdana"/>
          <w:sz w:val="20"/>
          <w:szCs w:val="20"/>
        </w:rPr>
      </w:pPr>
      <w:r>
        <w:rPr>
          <w:rFonts w:ascii="Verdana" w:hAnsi="Verdana"/>
          <w:sz w:val="20"/>
          <w:szCs w:val="20"/>
        </w:rPr>
        <w:pict w14:anchorId="0FBD8866">
          <v:rect id="_x0000_i1046" style="width:435.75pt;height:.75pt" o:hrpct="980" o:hralign="center" o:hrstd="t" o:hrnoshade="t" o:hr="t" fillcolor="gray" stroked="f"/>
        </w:pict>
      </w:r>
    </w:p>
    <w:p w14:paraId="2F5CD524" w14:textId="6743EA8A" w:rsidR="00994DB6" w:rsidRPr="00994DB6" w:rsidRDefault="00567F86" w:rsidP="00994DB6">
      <w:pPr>
        <w:pStyle w:val="Default"/>
        <w:rPr>
          <w:rFonts w:ascii="Verdana" w:hAnsi="Verdana"/>
          <w:sz w:val="20"/>
          <w:szCs w:val="20"/>
        </w:rPr>
      </w:pPr>
      <w:r>
        <w:rPr>
          <w:rFonts w:ascii="Verdana" w:hAnsi="Verdana"/>
          <w:sz w:val="20"/>
          <w:szCs w:val="20"/>
        </w:rPr>
        <w:t>Co</w:t>
      </w:r>
      <w:r w:rsidR="00E81085">
        <w:rPr>
          <w:rFonts w:ascii="Verdana" w:hAnsi="Verdana"/>
          <w:sz w:val="20"/>
          <w:szCs w:val="20"/>
        </w:rPr>
        <w:t>nsejo</w:t>
      </w:r>
      <w:r>
        <w:rPr>
          <w:rFonts w:ascii="Verdana" w:hAnsi="Verdana"/>
          <w:sz w:val="20"/>
          <w:szCs w:val="20"/>
        </w:rPr>
        <w:t xml:space="preserve"> Editorial</w:t>
      </w:r>
      <w:r w:rsidR="00994DB6" w:rsidRPr="00994DB6">
        <w:rPr>
          <w:rFonts w:ascii="Verdana" w:hAnsi="Verdana"/>
          <w:sz w:val="20"/>
          <w:szCs w:val="20"/>
        </w:rPr>
        <w:t>.</w:t>
      </w:r>
      <w:r w:rsidR="008C3B88">
        <w:rPr>
          <w:rFonts w:ascii="Verdana" w:hAnsi="Verdana"/>
          <w:sz w:val="20"/>
          <w:szCs w:val="20"/>
        </w:rPr>
        <w:t xml:space="preserve"> Revista INFODIR.</w:t>
      </w:r>
    </w:p>
    <w:p w14:paraId="1769877E" w14:textId="77777777" w:rsidR="00DF7719" w:rsidRPr="00556B46" w:rsidRDefault="008A1AE2" w:rsidP="00556B46">
      <w:pPr>
        <w:rPr>
          <w:rFonts w:ascii="Times New Roman" w:eastAsia="Times New Roman" w:hAnsi="Times New Roman" w:cs="Times New Roman"/>
          <w:sz w:val="24"/>
          <w:szCs w:val="24"/>
          <w:lang w:eastAsia="es-ES"/>
        </w:rPr>
      </w:pPr>
      <w:r>
        <w:rPr>
          <w:rFonts w:ascii="Verdana" w:hAnsi="Verdana"/>
          <w:sz w:val="20"/>
          <w:szCs w:val="20"/>
        </w:rPr>
        <w:pict w14:anchorId="75265E9C">
          <v:rect id="_x0000_i1044" style="width:435.75pt;height:.75pt" o:hrpct="980" o:hralign="center" o:hrstd="t" o:hrnoshade="t" o:hr="t" fillcolor="gray" stroked="f"/>
        </w:pict>
      </w:r>
    </w:p>
    <w:p w14:paraId="467FB634" w14:textId="77777777" w:rsidR="00DF7719" w:rsidRDefault="009079F6" w:rsidP="00DF7719">
      <w:pPr>
        <w:spacing w:before="120" w:after="0" w:line="240" w:lineRule="auto"/>
        <w:jc w:val="both"/>
        <w:rPr>
          <w:rFonts w:ascii="Verdana" w:hAnsi="Verdana"/>
          <w:sz w:val="20"/>
          <w:szCs w:val="20"/>
        </w:rPr>
      </w:pPr>
      <w:r>
        <w:rPr>
          <w:noProof/>
        </w:rPr>
        <w:drawing>
          <wp:anchor distT="0" distB="0" distL="114300" distR="114300" simplePos="0" relativeHeight="251657216" behindDoc="1" locked="0" layoutInCell="1" allowOverlap="1" wp14:anchorId="60458F48" wp14:editId="6796B68A">
            <wp:simplePos x="0" y="0"/>
            <wp:positionH relativeFrom="column">
              <wp:posOffset>1905</wp:posOffset>
            </wp:positionH>
            <wp:positionV relativeFrom="paragraph">
              <wp:posOffset>20320</wp:posOffset>
            </wp:positionV>
            <wp:extent cx="1792605" cy="1981200"/>
            <wp:effectExtent l="0" t="0" r="0" b="0"/>
            <wp:wrapTight wrapText="bothSides">
              <wp:wrapPolygon edited="0">
                <wp:start x="0" y="0"/>
                <wp:lineTo x="0" y="21392"/>
                <wp:lineTo x="21348" y="21392"/>
                <wp:lineTo x="2134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92605" cy="1981200"/>
                    </a:xfrm>
                    <a:prstGeom prst="rect">
                      <a:avLst/>
                    </a:prstGeom>
                  </pic:spPr>
                </pic:pic>
              </a:graphicData>
            </a:graphic>
            <wp14:sizeRelH relativeFrom="page">
              <wp14:pctWidth>0</wp14:pctWidth>
            </wp14:sizeRelH>
            <wp14:sizeRelV relativeFrom="page">
              <wp14:pctHeight>0</wp14:pctHeight>
            </wp14:sizeRelV>
          </wp:anchor>
        </w:drawing>
      </w:r>
      <w:r w:rsidR="00DF7719">
        <w:rPr>
          <w:rFonts w:ascii="Verdana" w:hAnsi="Verdana"/>
          <w:b/>
          <w:sz w:val="20"/>
          <w:szCs w:val="20"/>
        </w:rPr>
        <w:t>RESUMEN</w:t>
      </w:r>
      <w:r w:rsidR="00DF7719">
        <w:rPr>
          <w:rFonts w:ascii="Verdana" w:hAnsi="Verdana"/>
          <w:sz w:val="20"/>
          <w:szCs w:val="20"/>
        </w:rPr>
        <w:t>:</w:t>
      </w:r>
    </w:p>
    <w:p w14:paraId="2C7DC308" w14:textId="77777777" w:rsidR="00DF7719" w:rsidRDefault="00994DB6" w:rsidP="00DF7719">
      <w:pPr>
        <w:spacing w:before="120" w:after="0" w:line="240" w:lineRule="auto"/>
        <w:jc w:val="both"/>
        <w:rPr>
          <w:rFonts w:ascii="Verdana" w:hAnsi="Verdana" w:cs="Calibri"/>
          <w:sz w:val="20"/>
          <w:szCs w:val="20"/>
        </w:rPr>
      </w:pPr>
      <w:r>
        <w:rPr>
          <w:rFonts w:ascii="Verdana" w:hAnsi="Verdana"/>
          <w:sz w:val="20"/>
          <w:szCs w:val="20"/>
        </w:rPr>
        <w:t>Transcripción de la comunicación del Consejo Internacional de Enfermería a la Sociedad cubana de Enfermería.</w:t>
      </w:r>
    </w:p>
    <w:p w14:paraId="6FAFD116" w14:textId="5227B295" w:rsidR="00DF7719" w:rsidRDefault="00DF7719" w:rsidP="00DF7719">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 w:name="_Hlk27495684"/>
      <w:bookmarkStart w:id="2" w:name="_GoBack"/>
      <w:r w:rsidR="00994DB6">
        <w:rPr>
          <w:rFonts w:ascii="Verdana" w:hAnsi="Verdana"/>
          <w:sz w:val="20"/>
          <w:szCs w:val="20"/>
        </w:rPr>
        <w:t xml:space="preserve">Enfermería, Seguridad, </w:t>
      </w:r>
      <w:r w:rsidR="00673F52">
        <w:rPr>
          <w:rFonts w:ascii="Verdana" w:hAnsi="Verdana"/>
          <w:sz w:val="20"/>
          <w:szCs w:val="20"/>
        </w:rPr>
        <w:t>Solidaridad</w:t>
      </w:r>
      <w:r>
        <w:rPr>
          <w:rFonts w:ascii="Verdana" w:hAnsi="Verdana"/>
          <w:sz w:val="20"/>
          <w:szCs w:val="20"/>
        </w:rPr>
        <w:t>.</w:t>
      </w:r>
      <w:bookmarkEnd w:id="1"/>
      <w:bookmarkEnd w:id="2"/>
    </w:p>
    <w:p w14:paraId="46F52843" w14:textId="77777777" w:rsidR="00DF7719" w:rsidRDefault="00A349B3" w:rsidP="00DF7719">
      <w:pPr>
        <w:spacing w:after="0" w:line="240" w:lineRule="auto"/>
        <w:jc w:val="center"/>
        <w:rPr>
          <w:rFonts w:ascii="Verdana" w:hAnsi="Verdana"/>
          <w:sz w:val="20"/>
          <w:szCs w:val="20"/>
        </w:rPr>
      </w:pPr>
      <w:r>
        <w:rPr>
          <w:rFonts w:ascii="Verdana" w:hAnsi="Verdana"/>
          <w:sz w:val="20"/>
          <w:szCs w:val="20"/>
        </w:rPr>
        <w:pict w14:anchorId="5605921C">
          <v:rect id="_x0000_i1027" style="width:435.75pt;height:.75pt" o:hrpct="980" o:hralign="center" o:hrstd="t" o:hrnoshade="t" o:hr="t" fillcolor="gray" stroked="f"/>
        </w:pict>
      </w:r>
    </w:p>
    <w:p w14:paraId="46166223" w14:textId="77777777" w:rsidR="00DF7719" w:rsidRDefault="00DF7719" w:rsidP="00DF7719">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14:paraId="63BFC3B6" w14:textId="77777777" w:rsidR="00994DB6" w:rsidRPr="00994DB6" w:rsidRDefault="00994DB6" w:rsidP="00994DB6">
      <w:pPr>
        <w:jc w:val="both"/>
        <w:rPr>
          <w:rFonts w:ascii="Verdana" w:hAnsi="Verdana"/>
          <w:sz w:val="20"/>
          <w:szCs w:val="20"/>
          <w:lang w:val="en-US"/>
        </w:rPr>
      </w:pPr>
      <w:r w:rsidRPr="00994DB6">
        <w:rPr>
          <w:rFonts w:ascii="Verdana" w:hAnsi="Verdana"/>
          <w:sz w:val="20"/>
          <w:szCs w:val="20"/>
          <w:lang w:val="en-US"/>
        </w:rPr>
        <w:t>Transcription of the communication from the International Nursing Council to the Cuban Nursing Society.</w:t>
      </w:r>
    </w:p>
    <w:p w14:paraId="4EC405A4" w14:textId="309DBCF2" w:rsidR="00B4455D" w:rsidRPr="00715D00" w:rsidRDefault="00994DB6" w:rsidP="00715D00">
      <w:pPr>
        <w:pStyle w:val="HTMLconformatoprevio"/>
        <w:rPr>
          <w:lang w:val="en-US"/>
        </w:rPr>
      </w:pPr>
      <w:r w:rsidRPr="00994DB6">
        <w:rPr>
          <w:rFonts w:ascii="Verdana" w:hAnsi="Verdana"/>
          <w:b/>
          <w:lang w:val="en-US"/>
        </w:rPr>
        <w:t>Key words</w:t>
      </w:r>
      <w:r w:rsidRPr="00994DB6">
        <w:rPr>
          <w:rFonts w:ascii="Verdana" w:hAnsi="Verdana"/>
          <w:lang w:val="en-US"/>
        </w:rPr>
        <w:t>: Nursing, Security</w:t>
      </w:r>
      <w:r w:rsidRPr="00715D00">
        <w:rPr>
          <w:rFonts w:ascii="Verdana" w:eastAsiaTheme="minorHAnsi" w:hAnsi="Verdana" w:cstheme="minorBidi"/>
          <w:lang w:val="en-US" w:eastAsia="en-US"/>
        </w:rPr>
        <w:t xml:space="preserve">, </w:t>
      </w:r>
      <w:r w:rsidR="00715D00" w:rsidRPr="00715D00">
        <w:rPr>
          <w:rFonts w:ascii="Verdana" w:eastAsiaTheme="minorHAnsi" w:hAnsi="Verdana" w:cstheme="minorBidi"/>
          <w:lang w:val="en-US" w:eastAsia="en-US"/>
        </w:rPr>
        <w:t>Solidarity</w:t>
      </w:r>
      <w:r w:rsidRPr="00994DB6">
        <w:rPr>
          <w:rFonts w:ascii="Verdana" w:hAnsi="Verdana"/>
          <w:lang w:val="en-US"/>
        </w:rPr>
        <w:t>.</w:t>
      </w:r>
      <w:r w:rsidR="00A349B3">
        <w:rPr>
          <w:rFonts w:ascii="Verdana" w:hAnsi="Verdana"/>
        </w:rPr>
        <w:pict w14:anchorId="2EC30D78">
          <v:rect id="_x0000_i1028" style="width:435.75pt;height:.75pt" o:hrpct="980" o:hralign="center" o:hrstd="t" o:hrnoshade="t" o:hr="t" fillcolor="gray" stroked="f"/>
        </w:pict>
      </w:r>
    </w:p>
    <w:p w14:paraId="51194D54" w14:textId="296585C7" w:rsidR="00DB626D" w:rsidRDefault="008A1AE2" w:rsidP="00B4455D">
      <w:pPr>
        <w:pStyle w:val="Prrafodelista"/>
        <w:ind w:left="0"/>
        <w:contextualSpacing w:val="0"/>
        <w:jc w:val="both"/>
      </w:pPr>
      <w:r>
        <w:rPr>
          <w:noProof/>
        </w:rPr>
        <w:drawing>
          <wp:anchor distT="0" distB="0" distL="114300" distR="114300" simplePos="0" relativeHeight="251660288" behindDoc="1" locked="0" layoutInCell="1" allowOverlap="1" wp14:anchorId="0BE89182" wp14:editId="7422E4B1">
            <wp:simplePos x="0" y="0"/>
            <wp:positionH relativeFrom="column">
              <wp:posOffset>245745</wp:posOffset>
            </wp:positionH>
            <wp:positionV relativeFrom="paragraph">
              <wp:posOffset>2186305</wp:posOffset>
            </wp:positionV>
            <wp:extent cx="1730375" cy="2164080"/>
            <wp:effectExtent l="0" t="0" r="3175" b="7620"/>
            <wp:wrapTight wrapText="bothSides">
              <wp:wrapPolygon edited="0">
                <wp:start x="0" y="0"/>
                <wp:lineTo x="0" y="21486"/>
                <wp:lineTo x="21402" y="21486"/>
                <wp:lineTo x="2140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30375" cy="2164080"/>
                    </a:xfrm>
                    <a:prstGeom prst="rect">
                      <a:avLst/>
                    </a:prstGeom>
                  </pic:spPr>
                </pic:pic>
              </a:graphicData>
            </a:graphic>
            <wp14:sizeRelH relativeFrom="page">
              <wp14:pctWidth>0</wp14:pctWidth>
            </wp14:sizeRelH>
            <wp14:sizeRelV relativeFrom="page">
              <wp14:pctHeight>0</wp14:pctHeight>
            </wp14:sizeRelV>
          </wp:anchor>
        </w:drawing>
      </w:r>
      <w:r w:rsidR="0051363B">
        <w:rPr>
          <w:rFonts w:ascii="Verdana" w:hAnsi="Verdana"/>
          <w:sz w:val="20"/>
          <w:szCs w:val="20"/>
        </w:rPr>
        <w:t>El Co</w:t>
      </w:r>
      <w:r w:rsidR="00EE6E11">
        <w:rPr>
          <w:rFonts w:ascii="Verdana" w:hAnsi="Verdana"/>
          <w:sz w:val="20"/>
          <w:szCs w:val="20"/>
        </w:rPr>
        <w:t>nsejo</w:t>
      </w:r>
      <w:r w:rsidR="0051363B">
        <w:rPr>
          <w:rFonts w:ascii="Verdana" w:hAnsi="Verdana"/>
          <w:sz w:val="20"/>
          <w:szCs w:val="20"/>
        </w:rPr>
        <w:t xml:space="preserve"> Editorial de la Revista Infodir, transcribe la misiva d</w:t>
      </w:r>
      <w:r w:rsidR="0051363B">
        <w:rPr>
          <w:rFonts w:ascii="Verdana" w:hAnsi="Verdana"/>
          <w:sz w:val="20"/>
          <w:szCs w:val="20"/>
        </w:rPr>
        <w:t>el Consejo Internacional de Enfermería</w:t>
      </w:r>
      <w:r w:rsidR="0051363B">
        <w:rPr>
          <w:rFonts w:ascii="Verdana" w:hAnsi="Verdana"/>
          <w:sz w:val="20"/>
          <w:szCs w:val="20"/>
        </w:rPr>
        <w:t xml:space="preserve"> enviada a la Sociedad cubana de Enfermería, </w:t>
      </w:r>
      <w:r w:rsidR="006E305C">
        <w:rPr>
          <w:rFonts w:ascii="Verdana" w:hAnsi="Verdana"/>
          <w:sz w:val="20"/>
          <w:szCs w:val="20"/>
        </w:rPr>
        <w:t>inspirado en</w:t>
      </w:r>
      <w:r w:rsidR="0051363B">
        <w:rPr>
          <w:rFonts w:ascii="Verdana" w:hAnsi="Verdana"/>
          <w:sz w:val="20"/>
          <w:szCs w:val="20"/>
        </w:rPr>
        <w:t xml:space="preserve"> las recomendaciones </w:t>
      </w:r>
      <w:r w:rsidR="006E305C">
        <w:rPr>
          <w:rFonts w:ascii="Verdana" w:hAnsi="Verdana"/>
          <w:sz w:val="20"/>
          <w:szCs w:val="20"/>
        </w:rPr>
        <w:t xml:space="preserve">dadas en </w:t>
      </w:r>
      <w:r w:rsidR="0051363B">
        <w:rPr>
          <w:rFonts w:ascii="Verdana" w:hAnsi="Verdana"/>
          <w:sz w:val="20"/>
          <w:szCs w:val="20"/>
        </w:rPr>
        <w:t>cuanto a</w:t>
      </w:r>
      <w:r w:rsidR="006E305C">
        <w:rPr>
          <w:rFonts w:ascii="Verdana" w:hAnsi="Verdana"/>
          <w:sz w:val="20"/>
          <w:szCs w:val="20"/>
        </w:rPr>
        <w:t xml:space="preserve"> la gestión de información y</w:t>
      </w:r>
      <w:r w:rsidR="0051363B">
        <w:rPr>
          <w:rFonts w:ascii="Verdana" w:hAnsi="Verdana"/>
          <w:sz w:val="20"/>
          <w:szCs w:val="20"/>
        </w:rPr>
        <w:t xml:space="preserve"> las medidas de bioseguridad que debe mantener el personal de la salud y muy en particular las enfermeras</w:t>
      </w:r>
      <w:r w:rsidR="006E305C">
        <w:rPr>
          <w:rFonts w:ascii="Verdana" w:hAnsi="Verdana"/>
          <w:sz w:val="20"/>
          <w:szCs w:val="20"/>
        </w:rPr>
        <w:t xml:space="preserve"> y enfermeros</w:t>
      </w:r>
      <w:r w:rsidR="0051363B">
        <w:rPr>
          <w:rFonts w:ascii="Verdana" w:hAnsi="Verdana"/>
          <w:sz w:val="20"/>
          <w:szCs w:val="20"/>
        </w:rPr>
        <w:t xml:space="preserve">, que mantienen una atención directa a </w:t>
      </w:r>
      <w:r w:rsidR="006E305C">
        <w:rPr>
          <w:rFonts w:ascii="Verdana" w:hAnsi="Verdana"/>
          <w:sz w:val="20"/>
          <w:szCs w:val="20"/>
        </w:rPr>
        <w:t>pacientes</w:t>
      </w:r>
      <w:r w:rsidR="0051363B">
        <w:rPr>
          <w:rFonts w:ascii="Verdana" w:hAnsi="Verdana"/>
          <w:sz w:val="20"/>
          <w:szCs w:val="20"/>
        </w:rPr>
        <w:t xml:space="preserve">, familiares y </w:t>
      </w:r>
      <w:r w:rsidR="006E305C">
        <w:rPr>
          <w:rFonts w:ascii="Verdana" w:hAnsi="Verdana"/>
          <w:sz w:val="20"/>
          <w:szCs w:val="20"/>
        </w:rPr>
        <w:t xml:space="preserve">otras labores </w:t>
      </w:r>
      <w:r w:rsidR="0051363B">
        <w:rPr>
          <w:rFonts w:ascii="Verdana" w:hAnsi="Verdana"/>
          <w:sz w:val="20"/>
          <w:szCs w:val="20"/>
        </w:rPr>
        <w:t xml:space="preserve">en </w:t>
      </w:r>
      <w:r w:rsidR="006E305C">
        <w:rPr>
          <w:rFonts w:ascii="Verdana" w:hAnsi="Verdana"/>
          <w:sz w:val="20"/>
          <w:szCs w:val="20"/>
        </w:rPr>
        <w:t xml:space="preserve">su </w:t>
      </w:r>
      <w:r w:rsidR="0051363B">
        <w:rPr>
          <w:rFonts w:ascii="Verdana" w:hAnsi="Verdana"/>
          <w:sz w:val="20"/>
          <w:szCs w:val="20"/>
        </w:rPr>
        <w:t xml:space="preserve">entorno de actuación. </w:t>
      </w:r>
      <w:r w:rsidR="006E305C">
        <w:rPr>
          <w:rFonts w:ascii="Verdana" w:hAnsi="Verdana"/>
          <w:sz w:val="20"/>
          <w:szCs w:val="20"/>
        </w:rPr>
        <w:t xml:space="preserve"> </w:t>
      </w:r>
      <w:r w:rsidR="00E71958">
        <w:rPr>
          <w:rFonts w:ascii="Verdana" w:hAnsi="Verdana"/>
          <w:sz w:val="20"/>
          <w:szCs w:val="20"/>
        </w:rPr>
        <w:t>T</w:t>
      </w:r>
      <w:r w:rsidR="006E305C">
        <w:rPr>
          <w:rFonts w:ascii="Verdana" w:hAnsi="Verdana"/>
          <w:sz w:val="20"/>
          <w:szCs w:val="20"/>
        </w:rPr>
        <w:t xml:space="preserve">ambién, se hace eco de las </w:t>
      </w:r>
      <w:r w:rsidR="006E305C">
        <w:t xml:space="preserve">expresiones de solidaridad y gratitud </w:t>
      </w:r>
      <w:r w:rsidR="006E305C">
        <w:t>para</w:t>
      </w:r>
      <w:r w:rsidR="006E305C">
        <w:t xml:space="preserve"> </w:t>
      </w:r>
      <w:r w:rsidR="00E71958">
        <w:t>este personal</w:t>
      </w:r>
      <w:r w:rsidR="006E305C">
        <w:t xml:space="preserve"> que está trabajando gran cantidad de horas y realizando sacrificios personales para prestar cuidados esenciales a los pacientes en condiciones muy difíciles</w:t>
      </w:r>
      <w:r w:rsidR="00E71958">
        <w:t>; así como,</w:t>
      </w:r>
      <w:r w:rsidR="006E305C">
        <w:t xml:space="preserve"> se une al respeto y felicitación que merecen por la increíble labor que está llevando a cabo día a día, en el pesquisaje, atención, seguimiento y acciones que realiza</w:t>
      </w:r>
      <w:r w:rsidR="00E71958">
        <w:t>n</w:t>
      </w:r>
      <w:r w:rsidR="006E305C">
        <w:t xml:space="preserve"> las enfermeras y enfermeros cubanos, no solo en Cuba, sino en los diferentes países donde prestan su labor, con humanismo, solidaridad y calidad.</w:t>
      </w:r>
    </w:p>
    <w:p w14:paraId="52B866CE" w14:textId="77777777" w:rsidR="00E71958" w:rsidRDefault="00E71958" w:rsidP="00B4455D">
      <w:pPr>
        <w:pStyle w:val="Prrafodelista"/>
        <w:ind w:left="0"/>
        <w:contextualSpacing w:val="0"/>
        <w:jc w:val="both"/>
      </w:pPr>
    </w:p>
    <w:p w14:paraId="074CDE22" w14:textId="77777777" w:rsidR="00C04D40" w:rsidRDefault="00C04D40" w:rsidP="00C04D40">
      <w:pPr>
        <w:pStyle w:val="Default"/>
        <w:ind w:left="2832"/>
        <w:rPr>
          <w:sz w:val="22"/>
          <w:szCs w:val="22"/>
        </w:rPr>
      </w:pPr>
      <w:r>
        <w:rPr>
          <w:sz w:val="22"/>
          <w:szCs w:val="22"/>
        </w:rPr>
        <w:t xml:space="preserve">MSc. </w:t>
      </w:r>
      <w:proofErr w:type="spellStart"/>
      <w:r>
        <w:rPr>
          <w:sz w:val="22"/>
          <w:szCs w:val="22"/>
        </w:rPr>
        <w:t>Idalmis</w:t>
      </w:r>
      <w:proofErr w:type="spellEnd"/>
      <w:r>
        <w:rPr>
          <w:sz w:val="22"/>
          <w:szCs w:val="22"/>
        </w:rPr>
        <w:t xml:space="preserve"> Infante Ochoa </w:t>
      </w:r>
    </w:p>
    <w:p w14:paraId="2AF2640B" w14:textId="77777777" w:rsidR="00C04D40" w:rsidRDefault="00C04D40" w:rsidP="00C04D40">
      <w:pPr>
        <w:pStyle w:val="Default"/>
        <w:ind w:left="2832"/>
        <w:rPr>
          <w:sz w:val="22"/>
          <w:szCs w:val="22"/>
        </w:rPr>
      </w:pPr>
      <w:r>
        <w:rPr>
          <w:sz w:val="22"/>
          <w:szCs w:val="22"/>
        </w:rPr>
        <w:t xml:space="preserve">Presidenta </w:t>
      </w:r>
    </w:p>
    <w:p w14:paraId="2FF4BB7C" w14:textId="77777777" w:rsidR="00C04D40" w:rsidRDefault="00C04D40" w:rsidP="00C04D40">
      <w:pPr>
        <w:pStyle w:val="Default"/>
        <w:ind w:left="2832"/>
        <w:rPr>
          <w:sz w:val="22"/>
          <w:szCs w:val="22"/>
        </w:rPr>
      </w:pPr>
      <w:r>
        <w:rPr>
          <w:sz w:val="22"/>
          <w:szCs w:val="22"/>
        </w:rPr>
        <w:t xml:space="preserve">Sociedad Cubana de Enfermería </w:t>
      </w:r>
    </w:p>
    <w:p w14:paraId="5AC95472" w14:textId="77777777" w:rsidR="00C04D40" w:rsidRDefault="00C04D40" w:rsidP="00C04D40">
      <w:pPr>
        <w:pStyle w:val="Default"/>
        <w:ind w:left="2832"/>
        <w:rPr>
          <w:sz w:val="22"/>
          <w:szCs w:val="22"/>
        </w:rPr>
      </w:pPr>
      <w:r>
        <w:rPr>
          <w:sz w:val="22"/>
          <w:szCs w:val="22"/>
        </w:rPr>
        <w:t xml:space="preserve">Calle 15 N°9, Apto. 6B, 6° Piso e/ N y O Vedado, Plaza de la Revolución Ciudad </w:t>
      </w:r>
    </w:p>
    <w:p w14:paraId="78B96F6E" w14:textId="77777777" w:rsidR="00C04D40" w:rsidRDefault="00C04D40" w:rsidP="00C04D40">
      <w:pPr>
        <w:pStyle w:val="Default"/>
        <w:ind w:left="2832"/>
        <w:rPr>
          <w:sz w:val="22"/>
          <w:szCs w:val="22"/>
        </w:rPr>
      </w:pPr>
      <w:r>
        <w:rPr>
          <w:sz w:val="22"/>
          <w:szCs w:val="22"/>
        </w:rPr>
        <w:t xml:space="preserve">Habana 10400 </w:t>
      </w:r>
    </w:p>
    <w:p w14:paraId="7CF4BCE1" w14:textId="77777777" w:rsidR="00C04D40" w:rsidRDefault="00C04D40" w:rsidP="00C04D40">
      <w:pPr>
        <w:pStyle w:val="Default"/>
        <w:ind w:left="2832"/>
        <w:rPr>
          <w:sz w:val="22"/>
          <w:szCs w:val="22"/>
        </w:rPr>
      </w:pPr>
      <w:r>
        <w:rPr>
          <w:sz w:val="22"/>
          <w:szCs w:val="22"/>
        </w:rPr>
        <w:t xml:space="preserve">Cuba </w:t>
      </w:r>
    </w:p>
    <w:p w14:paraId="53FEEF8F" w14:textId="77777777" w:rsidR="009079F6" w:rsidRDefault="009079F6" w:rsidP="00C04D40">
      <w:pPr>
        <w:pStyle w:val="Default"/>
        <w:ind w:left="2832"/>
        <w:rPr>
          <w:sz w:val="22"/>
          <w:szCs w:val="22"/>
        </w:rPr>
      </w:pPr>
    </w:p>
    <w:p w14:paraId="76392979" w14:textId="77777777" w:rsidR="00C04D40" w:rsidRDefault="00C04D40" w:rsidP="00C04D40">
      <w:pPr>
        <w:pStyle w:val="Default"/>
        <w:ind w:left="2832"/>
        <w:rPr>
          <w:sz w:val="22"/>
          <w:szCs w:val="22"/>
        </w:rPr>
      </w:pPr>
      <w:r>
        <w:rPr>
          <w:sz w:val="22"/>
          <w:szCs w:val="22"/>
        </w:rPr>
        <w:t xml:space="preserve">C. </w:t>
      </w:r>
      <w:proofErr w:type="spellStart"/>
      <w:r>
        <w:rPr>
          <w:sz w:val="22"/>
          <w:szCs w:val="22"/>
        </w:rPr>
        <w:t>electr</w:t>
      </w:r>
      <w:proofErr w:type="spellEnd"/>
      <w:r>
        <w:rPr>
          <w:sz w:val="22"/>
          <w:szCs w:val="22"/>
        </w:rPr>
        <w:t xml:space="preserve">. socuben@infomed.sld.cu; idalmis@infomed.sld.cu; enferm@infomed.sld.cu </w:t>
      </w:r>
    </w:p>
    <w:p w14:paraId="09F8EFB6" w14:textId="77777777" w:rsidR="00E71958" w:rsidRPr="00B4455D" w:rsidRDefault="00C04D40" w:rsidP="00C04D40">
      <w:pPr>
        <w:pStyle w:val="Prrafodelista"/>
        <w:ind w:left="2832"/>
        <w:contextualSpacing w:val="0"/>
        <w:jc w:val="both"/>
        <w:rPr>
          <w:rFonts w:ascii="Verdana" w:hAnsi="Verdana"/>
          <w:sz w:val="20"/>
          <w:szCs w:val="20"/>
        </w:rPr>
      </w:pPr>
      <w:r>
        <w:t>Ginebra, 14 de abril de 2020</w:t>
      </w:r>
    </w:p>
    <w:p w14:paraId="2E10CA32" w14:textId="77777777" w:rsidR="00B4455D" w:rsidRDefault="00C04D40" w:rsidP="00B4455D">
      <w:pPr>
        <w:spacing w:before="120" w:after="0" w:line="240" w:lineRule="auto"/>
        <w:jc w:val="both"/>
        <w:rPr>
          <w:rFonts w:ascii="Verdana" w:hAnsi="Verdana"/>
          <w:sz w:val="20"/>
          <w:szCs w:val="20"/>
        </w:rPr>
      </w:pPr>
      <w:r>
        <w:rPr>
          <w:rFonts w:ascii="Verdana" w:hAnsi="Verdana"/>
          <w:sz w:val="20"/>
          <w:szCs w:val="20"/>
        </w:rPr>
        <w:pict w14:anchorId="79AC4A8A">
          <v:rect id="_x0000_i1039" style="width:435.75pt;height:.75pt" o:hrpct="980" o:hralign="center" o:hrstd="t" o:hrnoshade="t" o:hr="t" fillcolor="gray" stroked="f"/>
        </w:pict>
      </w:r>
    </w:p>
    <w:p w14:paraId="5529B907" w14:textId="77777777" w:rsidR="00C04D40" w:rsidRPr="00C04D40" w:rsidRDefault="00C04D40" w:rsidP="00C04D40">
      <w:pPr>
        <w:spacing w:before="120" w:after="0" w:line="240" w:lineRule="auto"/>
        <w:jc w:val="both"/>
        <w:rPr>
          <w:rFonts w:ascii="Verdana" w:hAnsi="Verdana"/>
          <w:sz w:val="20"/>
          <w:szCs w:val="20"/>
        </w:rPr>
      </w:pPr>
      <w:r w:rsidRPr="00C04D40">
        <w:rPr>
          <w:rFonts w:ascii="Verdana" w:hAnsi="Verdana"/>
          <w:sz w:val="20"/>
          <w:szCs w:val="20"/>
        </w:rPr>
        <w:lastRenderedPageBreak/>
        <w:t>Estimada Señora Infante Ochoa:</w:t>
      </w:r>
    </w:p>
    <w:p w14:paraId="3CAC2BB8" w14:textId="77777777" w:rsidR="00C04D40" w:rsidRPr="00C04D40" w:rsidRDefault="00C04D40" w:rsidP="00C04D40">
      <w:pPr>
        <w:spacing w:before="120" w:after="0" w:line="240" w:lineRule="auto"/>
        <w:jc w:val="both"/>
        <w:rPr>
          <w:rFonts w:ascii="Verdana" w:hAnsi="Verdana"/>
          <w:sz w:val="20"/>
          <w:szCs w:val="20"/>
        </w:rPr>
      </w:pPr>
      <w:r w:rsidRPr="00C04D40">
        <w:rPr>
          <w:rFonts w:ascii="Verdana" w:hAnsi="Verdana"/>
          <w:sz w:val="20"/>
          <w:szCs w:val="20"/>
        </w:rPr>
        <w:t>Me dirijo a usted en nombre de la Junta Directiva del Consejo Internacional de Enfermeras (CIE) para manifestarle nuestro apoyo por la Sociedad Cubana de Enfermería durante el brote del virus COVID-19.</w:t>
      </w:r>
    </w:p>
    <w:p w14:paraId="3415F415" w14:textId="77777777" w:rsidR="00C04D40" w:rsidRPr="00C04D40" w:rsidRDefault="00C04D40" w:rsidP="00C04D40">
      <w:pPr>
        <w:spacing w:before="120" w:after="0" w:line="240" w:lineRule="auto"/>
        <w:jc w:val="both"/>
        <w:rPr>
          <w:rFonts w:ascii="Verdana" w:hAnsi="Verdana"/>
          <w:sz w:val="20"/>
          <w:szCs w:val="20"/>
        </w:rPr>
      </w:pPr>
      <w:r w:rsidRPr="00C04D40">
        <w:rPr>
          <w:rFonts w:ascii="Verdana" w:hAnsi="Verdana"/>
          <w:sz w:val="20"/>
          <w:szCs w:val="20"/>
        </w:rPr>
        <w:t>Entendemos que el número de casos sigue aumentando en Cuba al igual que en numerosos países de todo el mundo. A pesar de ello, su país ha tomado la admirable decisión de desplegar enfermeras y otros trabajadores sanitarios en otros países para colaborar en la lucha contra el COVID-19. Es fundamental que las enfermeras, ya sea que trabajen en sus propios países o en el extranjero, tengan acceso a equipos de protección individual adecuados, así como a formación en prevención y control de infecciones y a recursos de salud mental y asesoramiento.</w:t>
      </w:r>
    </w:p>
    <w:p w14:paraId="494192FC" w14:textId="77777777" w:rsidR="00C04D40" w:rsidRPr="00C04D40" w:rsidRDefault="00C04D40" w:rsidP="00C04D40">
      <w:pPr>
        <w:spacing w:before="120" w:after="0" w:line="240" w:lineRule="auto"/>
        <w:jc w:val="both"/>
        <w:rPr>
          <w:rFonts w:ascii="Verdana" w:hAnsi="Verdana"/>
          <w:sz w:val="20"/>
          <w:szCs w:val="20"/>
        </w:rPr>
      </w:pPr>
      <w:r w:rsidRPr="00C04D40">
        <w:rPr>
          <w:rFonts w:ascii="Verdana" w:hAnsi="Verdana"/>
          <w:sz w:val="20"/>
          <w:szCs w:val="20"/>
        </w:rPr>
        <w:t xml:space="preserve">El CIE también está muy preocupado por la salud y la seguridad de las enfermeras y la población en general. Estamos trabajando de cerca con la Organización Mundial de la Salud al objeto de sostener el esfuerzo global para derrotar a este virus. Puede que haya visto nuestra declaración sobre la grave situación de Italia donde las enfermeras y otros trabajadores sanitarios carecen de suficientes equipos de protección para permanecer seguros. Se trata de una clara advertencia a otros países del mundo para que se aseguren de que su personal sanitario está protegido, tanto física como psicológicamente. El Director General del CIE, Howard </w:t>
      </w:r>
      <w:proofErr w:type="spellStart"/>
      <w:r w:rsidRPr="00C04D40">
        <w:rPr>
          <w:rFonts w:ascii="Verdana" w:hAnsi="Verdana"/>
          <w:sz w:val="20"/>
          <w:szCs w:val="20"/>
        </w:rPr>
        <w:t>Catton</w:t>
      </w:r>
      <w:proofErr w:type="spellEnd"/>
      <w:r w:rsidRPr="00C04D40">
        <w:rPr>
          <w:rFonts w:ascii="Verdana" w:hAnsi="Verdana"/>
          <w:sz w:val="20"/>
          <w:szCs w:val="20"/>
        </w:rPr>
        <w:t>, está desempeñando un papel muy activo en los medios de comunicación promoviendo el mensaje de que los países han de priorizar y proteger inmediatamente a las enfermeras y los trabajadores de la salud.</w:t>
      </w:r>
    </w:p>
    <w:p w14:paraId="73B0A0B7" w14:textId="77777777" w:rsidR="00C04D40" w:rsidRPr="00C04D40" w:rsidRDefault="00C04D40" w:rsidP="00C04D40">
      <w:pPr>
        <w:spacing w:before="120" w:after="0" w:line="240" w:lineRule="auto"/>
        <w:jc w:val="both"/>
        <w:rPr>
          <w:rFonts w:ascii="Verdana" w:hAnsi="Verdana"/>
          <w:sz w:val="20"/>
          <w:szCs w:val="20"/>
        </w:rPr>
      </w:pPr>
      <w:r w:rsidRPr="00C04D40">
        <w:rPr>
          <w:rFonts w:ascii="Verdana" w:hAnsi="Verdana"/>
          <w:sz w:val="20"/>
          <w:szCs w:val="20"/>
        </w:rPr>
        <w:t>Tenemos que llevar a cabo una serie de acciones para garantizar la continuidad de los cuidados que prestan las enfermeras sin riesgos para su propia salud y la de sus familias. En este sentido, hemos publicado un Llamamiento a la Acción exponiendo nuestras 12 prioridades en la respuesta al COVID-19 y a otras</w:t>
      </w:r>
      <w:r>
        <w:rPr>
          <w:rFonts w:ascii="Verdana" w:hAnsi="Verdana"/>
          <w:sz w:val="20"/>
          <w:szCs w:val="20"/>
        </w:rPr>
        <w:t xml:space="preserve"> </w:t>
      </w:r>
      <w:r w:rsidRPr="00C04D40">
        <w:rPr>
          <w:rFonts w:ascii="Verdana" w:hAnsi="Verdana"/>
          <w:sz w:val="20"/>
          <w:szCs w:val="20"/>
        </w:rPr>
        <w:t>pandemias como por ejemplo tener acceso a equipos de protección individual (EPI), así como a orientación y formación; proteger la salud y el bienestar de las enfermeras y otros profesionales sanitarios; y garantizar la protección económica y un registro y regulación seguros de las enfermeras, entre otras acciones.</w:t>
      </w:r>
    </w:p>
    <w:p w14:paraId="5A127E25" w14:textId="77777777" w:rsidR="00C04D40" w:rsidRPr="00C04D40" w:rsidRDefault="00C04D40" w:rsidP="00C04D40">
      <w:pPr>
        <w:spacing w:before="120" w:after="0" w:line="240" w:lineRule="auto"/>
        <w:jc w:val="both"/>
        <w:rPr>
          <w:rFonts w:ascii="Verdana" w:hAnsi="Verdana"/>
          <w:sz w:val="20"/>
          <w:szCs w:val="20"/>
        </w:rPr>
      </w:pPr>
      <w:r w:rsidRPr="00C04D40">
        <w:rPr>
          <w:rFonts w:ascii="Verdana" w:hAnsi="Verdana"/>
          <w:sz w:val="20"/>
          <w:szCs w:val="20"/>
        </w:rPr>
        <w:t>Nuestra finalidad es compartir las lecciones extraídas por parte de las asociaciones nacionales de enfermería de todo el mundo puesto que se trata de una crisis mundial que requiere una respuesta mundial. Hemos celebrado varios webinarios reuniendo a representantes del CIE, la OMS y líderes de las ANE en los países más afectados. Además, tenemos previsto un webinario el 27 de abril enfocado a la respuesta en América Latina al que le animamos a participar. Le enviaremos más información al respecto en breve.</w:t>
      </w:r>
    </w:p>
    <w:p w14:paraId="127E406A" w14:textId="77777777" w:rsidR="00C04D40" w:rsidRPr="00C04D40" w:rsidRDefault="00C04D40" w:rsidP="00C04D40">
      <w:pPr>
        <w:spacing w:before="120" w:after="0" w:line="240" w:lineRule="auto"/>
        <w:jc w:val="both"/>
        <w:rPr>
          <w:rFonts w:ascii="Verdana" w:hAnsi="Verdana"/>
          <w:sz w:val="20"/>
          <w:szCs w:val="20"/>
        </w:rPr>
      </w:pPr>
      <w:r w:rsidRPr="00C04D40">
        <w:rPr>
          <w:rFonts w:ascii="Verdana" w:hAnsi="Verdana"/>
          <w:sz w:val="20"/>
          <w:szCs w:val="20"/>
        </w:rPr>
        <w:t>Desde el CIE, desempeñando nuestro papel de líder mundial de la enfermería, pretendemos seguir posibilitando este intercambio de información y experiencia para que todos podamos aprender al respecto. También estamos publicando actualizaciones semanales de la situación con enlaces a la orientación e información más reciente, que puede que encuentre útil compartir con sus miembros.</w:t>
      </w:r>
    </w:p>
    <w:p w14:paraId="1079D65D" w14:textId="77777777" w:rsidR="00C04D40" w:rsidRDefault="00C04D40" w:rsidP="00C04D40">
      <w:pPr>
        <w:spacing w:before="120" w:after="0" w:line="240" w:lineRule="auto"/>
        <w:jc w:val="both"/>
        <w:rPr>
          <w:rFonts w:ascii="Verdana" w:hAnsi="Verdana"/>
          <w:sz w:val="20"/>
          <w:szCs w:val="20"/>
        </w:rPr>
      </w:pPr>
      <w:r w:rsidRPr="00C04D40">
        <w:rPr>
          <w:rFonts w:ascii="Verdana" w:hAnsi="Verdana"/>
          <w:sz w:val="20"/>
          <w:szCs w:val="20"/>
        </w:rPr>
        <w:t>Le rogamos traslade nuestras expresiones de solidaridad y gratitud a todas las enfermeras de su país que están trabajando gran cantidad de horas y realizando sacrificios personales para prestar cuidados esenciales a los pacientes en condiciones muy difíciles. Nuestro objetivo es garantizar la continuidad de los cuidados que prestan las enfermeras sin que haya riesgos para su propia salud y la de sus familias. Para ello, hemos de asegurarnos que todas las enfermeras conocen las directrices publicadas por la OMS sobre cómo protegerse y sobre sus responsabilidades durante esta época complicada.</w:t>
      </w:r>
    </w:p>
    <w:p w14:paraId="2D215593" w14:textId="77777777" w:rsidR="00C04D40" w:rsidRPr="00C04D40" w:rsidRDefault="00C04D40" w:rsidP="00C04D40">
      <w:pPr>
        <w:spacing w:before="120" w:after="0" w:line="240" w:lineRule="auto"/>
        <w:jc w:val="both"/>
        <w:rPr>
          <w:rFonts w:ascii="Verdana" w:hAnsi="Verdana"/>
          <w:sz w:val="20"/>
          <w:szCs w:val="20"/>
        </w:rPr>
      </w:pPr>
      <w:r w:rsidRPr="00C04D40">
        <w:rPr>
          <w:rFonts w:ascii="Verdana" w:hAnsi="Verdana"/>
          <w:sz w:val="20"/>
          <w:szCs w:val="20"/>
        </w:rPr>
        <w:t>Howard ha grabado un mensaje de apoyo para que lo comparta con las enfermeras de América Latina. Le ruego pulse aquí para acceder al vídeo. Erika Caballero, nuestro miembro de la Junta Ejecutiva en su región, está muy pendiente de la situación en América Latina y mantiene informado al CIE. Le animo a que se ponga en contacto con ella para comunicarle sus últimas noticias y preocupaciones.</w:t>
      </w:r>
    </w:p>
    <w:p w14:paraId="72DCAD2F" w14:textId="77777777" w:rsidR="00C04D40" w:rsidRDefault="00C04D40" w:rsidP="00C04D40">
      <w:pPr>
        <w:spacing w:before="120" w:after="0" w:line="240" w:lineRule="auto"/>
        <w:jc w:val="both"/>
        <w:rPr>
          <w:rFonts w:ascii="Verdana" w:hAnsi="Verdana"/>
          <w:sz w:val="20"/>
          <w:szCs w:val="20"/>
        </w:rPr>
      </w:pPr>
      <w:r w:rsidRPr="00C04D40">
        <w:rPr>
          <w:rFonts w:ascii="Verdana" w:hAnsi="Verdana"/>
          <w:sz w:val="20"/>
          <w:szCs w:val="20"/>
        </w:rPr>
        <w:t>La Sociedad Cubana de Enfermería es un miembro muy respetado del CIE y deseamos transmitirle nuestro reconocimiento y felicitación por la increíble labor que está llevando a cabo. Rezamos por una rápida solución y contención del brote en todo el mundo.</w:t>
      </w:r>
    </w:p>
    <w:p w14:paraId="16ECDA8A" w14:textId="77777777" w:rsidR="00C04D40" w:rsidRDefault="00C04D40" w:rsidP="00C04D40">
      <w:pPr>
        <w:spacing w:before="120" w:after="0" w:line="240" w:lineRule="auto"/>
        <w:jc w:val="both"/>
        <w:rPr>
          <w:rFonts w:ascii="Verdana" w:hAnsi="Verdana"/>
          <w:sz w:val="20"/>
          <w:szCs w:val="20"/>
        </w:rPr>
      </w:pPr>
    </w:p>
    <w:p w14:paraId="17889A5B" w14:textId="77777777" w:rsidR="00C04D40" w:rsidRDefault="00C04D40" w:rsidP="00C04D40">
      <w:pPr>
        <w:pStyle w:val="Default"/>
        <w:jc w:val="right"/>
        <w:rPr>
          <w:sz w:val="22"/>
          <w:szCs w:val="22"/>
        </w:rPr>
      </w:pPr>
      <w:r>
        <w:rPr>
          <w:sz w:val="22"/>
          <w:szCs w:val="22"/>
        </w:rPr>
        <w:t xml:space="preserve">Atentamente, </w:t>
      </w:r>
    </w:p>
    <w:p w14:paraId="6E964DB4" w14:textId="77777777" w:rsidR="00C04D40" w:rsidRDefault="00C04D40" w:rsidP="00C04D40">
      <w:pPr>
        <w:pStyle w:val="Default"/>
        <w:jc w:val="right"/>
        <w:rPr>
          <w:sz w:val="22"/>
          <w:szCs w:val="22"/>
        </w:rPr>
      </w:pPr>
      <w:r>
        <w:rPr>
          <w:sz w:val="22"/>
          <w:szCs w:val="22"/>
        </w:rPr>
        <w:t xml:space="preserve">Annette Kennedy </w:t>
      </w:r>
    </w:p>
    <w:p w14:paraId="172FD885" w14:textId="77777777" w:rsidR="00C04D40" w:rsidRDefault="00C04D40" w:rsidP="00C04D40">
      <w:pPr>
        <w:pStyle w:val="Default"/>
        <w:jc w:val="right"/>
        <w:rPr>
          <w:sz w:val="22"/>
          <w:szCs w:val="22"/>
        </w:rPr>
      </w:pPr>
      <w:r>
        <w:rPr>
          <w:sz w:val="22"/>
          <w:szCs w:val="22"/>
        </w:rPr>
        <w:t xml:space="preserve">Presidenta </w:t>
      </w:r>
    </w:p>
    <w:p w14:paraId="21922FF9" w14:textId="77777777" w:rsidR="00C04D40" w:rsidRDefault="00C04D40" w:rsidP="00C04D40">
      <w:pPr>
        <w:pStyle w:val="Default"/>
        <w:jc w:val="right"/>
        <w:rPr>
          <w:sz w:val="22"/>
          <w:szCs w:val="22"/>
        </w:rPr>
      </w:pPr>
    </w:p>
    <w:p w14:paraId="00472C24" w14:textId="77777777" w:rsidR="00C04D40" w:rsidRDefault="00C04D40" w:rsidP="00C04D40">
      <w:pPr>
        <w:pStyle w:val="Default"/>
        <w:jc w:val="right"/>
        <w:rPr>
          <w:sz w:val="22"/>
          <w:szCs w:val="22"/>
        </w:rPr>
      </w:pPr>
    </w:p>
    <w:p w14:paraId="45751BE6" w14:textId="77777777" w:rsidR="00C04D40" w:rsidRDefault="00C04D40" w:rsidP="00C04D40">
      <w:pPr>
        <w:pStyle w:val="Default"/>
        <w:jc w:val="right"/>
        <w:rPr>
          <w:sz w:val="22"/>
          <w:szCs w:val="22"/>
        </w:rPr>
      </w:pPr>
      <w:r>
        <w:rPr>
          <w:noProof/>
        </w:rPr>
        <w:drawing>
          <wp:inline distT="0" distB="0" distL="0" distR="0" wp14:anchorId="61B4943B" wp14:editId="67A77E43">
            <wp:extent cx="1905000" cy="495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05000" cy="495300"/>
                    </a:xfrm>
                    <a:prstGeom prst="rect">
                      <a:avLst/>
                    </a:prstGeom>
                  </pic:spPr>
                </pic:pic>
              </a:graphicData>
            </a:graphic>
          </wp:inline>
        </w:drawing>
      </w:r>
    </w:p>
    <w:p w14:paraId="38BC1096" w14:textId="77777777" w:rsidR="00C04D40" w:rsidRDefault="00C04D40" w:rsidP="00C04D40">
      <w:pPr>
        <w:spacing w:before="120" w:after="0" w:line="240" w:lineRule="auto"/>
        <w:jc w:val="right"/>
        <w:rPr>
          <w:rFonts w:ascii="Verdana" w:hAnsi="Verdana"/>
          <w:sz w:val="20"/>
          <w:szCs w:val="20"/>
        </w:rPr>
      </w:pPr>
      <w:r>
        <w:t>Consejo Internacional de Enfermeras</w:t>
      </w:r>
    </w:p>
    <w:p w14:paraId="21D51E0A" w14:textId="77777777" w:rsidR="00C04D40" w:rsidRDefault="00C04D40" w:rsidP="00C04D40">
      <w:pPr>
        <w:spacing w:before="120" w:after="0" w:line="240" w:lineRule="auto"/>
        <w:jc w:val="both"/>
        <w:rPr>
          <w:rFonts w:ascii="Verdana" w:hAnsi="Verdana"/>
          <w:sz w:val="20"/>
          <w:szCs w:val="20"/>
        </w:rPr>
      </w:pPr>
    </w:p>
    <w:p w14:paraId="07EE2D6B" w14:textId="77777777" w:rsidR="00C04D40" w:rsidRDefault="00C04D40" w:rsidP="00C04D40">
      <w:pPr>
        <w:spacing w:before="120" w:after="0" w:line="240" w:lineRule="auto"/>
        <w:jc w:val="both"/>
        <w:rPr>
          <w:rFonts w:ascii="Verdana" w:hAnsi="Verdana"/>
          <w:sz w:val="20"/>
          <w:szCs w:val="20"/>
        </w:rPr>
      </w:pPr>
    </w:p>
    <w:p w14:paraId="575115CC" w14:textId="77777777" w:rsidR="00C04D40" w:rsidRDefault="00C04D40" w:rsidP="00B4455D">
      <w:pPr>
        <w:spacing w:before="120" w:after="0" w:line="240" w:lineRule="auto"/>
        <w:jc w:val="both"/>
        <w:rPr>
          <w:rFonts w:ascii="Verdana" w:hAnsi="Verdana"/>
          <w:sz w:val="20"/>
          <w:szCs w:val="20"/>
        </w:rPr>
      </w:pPr>
      <w:r>
        <w:rPr>
          <w:rFonts w:ascii="Verdana" w:hAnsi="Verdana"/>
          <w:sz w:val="20"/>
          <w:szCs w:val="20"/>
        </w:rPr>
        <w:pict w14:anchorId="1FA3C096">
          <v:rect id="_x0000_i1042" style="width:435.75pt;height:.75pt" o:hrpct="980" o:hralign="center" o:hrstd="t" o:hrnoshade="t" o:hr="t" fillcolor="gray" stroked="f"/>
        </w:pict>
      </w:r>
    </w:p>
    <w:p w14:paraId="5CBE083A" w14:textId="77777777" w:rsidR="00B4455D" w:rsidRPr="006742E7" w:rsidRDefault="00B4455D" w:rsidP="00B4455D">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14:paraId="014E801A" w14:textId="77777777" w:rsidR="00B4455D" w:rsidRPr="006742E7" w:rsidRDefault="00C04D40" w:rsidP="00B4455D">
      <w:pPr>
        <w:spacing w:before="120" w:after="0" w:line="240" w:lineRule="auto"/>
        <w:jc w:val="both"/>
        <w:rPr>
          <w:rFonts w:ascii="Verdana" w:hAnsi="Verdana"/>
          <w:sz w:val="20"/>
          <w:szCs w:val="20"/>
        </w:rPr>
      </w:pPr>
      <w:r>
        <w:rPr>
          <w:rFonts w:ascii="Verdana" w:hAnsi="Verdana"/>
          <w:sz w:val="20"/>
          <w:szCs w:val="20"/>
        </w:rPr>
        <w:pict w14:anchorId="681FF1B6">
          <v:rect id="_x0000_i1041" style="width:435.75pt;height:.75pt" o:hrpct="980" o:hralign="center" o:hrstd="t" o:hrnoshade="t" o:hr="t" fillcolor="gray" stroked="f"/>
        </w:pict>
      </w:r>
    </w:p>
    <w:p w14:paraId="3B950F8E" w14:textId="77777777" w:rsidR="00B4455D" w:rsidRPr="006742E7" w:rsidRDefault="00B4455D" w:rsidP="00B4455D">
      <w:pPr>
        <w:spacing w:before="120" w:after="0" w:line="240" w:lineRule="auto"/>
        <w:jc w:val="both"/>
        <w:rPr>
          <w:rFonts w:ascii="Verdana" w:hAnsi="Verdana"/>
          <w:sz w:val="20"/>
          <w:szCs w:val="20"/>
        </w:rPr>
      </w:pPr>
      <w:r w:rsidRPr="006742E7">
        <w:rPr>
          <w:rFonts w:ascii="Verdana" w:hAnsi="Verdana"/>
          <w:sz w:val="20"/>
          <w:szCs w:val="20"/>
        </w:rPr>
        <w:t xml:space="preserve">Recibido: </w:t>
      </w:r>
      <w:r w:rsidR="00C04D40">
        <w:rPr>
          <w:rFonts w:ascii="Verdana" w:hAnsi="Verdana"/>
          <w:sz w:val="20"/>
          <w:szCs w:val="20"/>
        </w:rPr>
        <w:t>2</w:t>
      </w:r>
      <w:r w:rsidRPr="006742E7">
        <w:rPr>
          <w:rFonts w:ascii="Verdana" w:hAnsi="Verdana"/>
          <w:sz w:val="20"/>
          <w:szCs w:val="20"/>
        </w:rPr>
        <w:t xml:space="preserve">0 de </w:t>
      </w:r>
      <w:r w:rsidR="00C04D40">
        <w:rPr>
          <w:rFonts w:ascii="Verdana" w:hAnsi="Verdana"/>
          <w:sz w:val="20"/>
          <w:szCs w:val="20"/>
        </w:rPr>
        <w:t>abril</w:t>
      </w:r>
      <w:r w:rsidRPr="006742E7">
        <w:rPr>
          <w:rFonts w:ascii="Verdana" w:hAnsi="Verdana"/>
          <w:sz w:val="20"/>
          <w:szCs w:val="20"/>
        </w:rPr>
        <w:t xml:space="preserve"> de 20</w:t>
      </w:r>
      <w:r w:rsidR="00C04D40">
        <w:rPr>
          <w:rFonts w:ascii="Verdana" w:hAnsi="Verdana"/>
          <w:sz w:val="20"/>
          <w:szCs w:val="20"/>
        </w:rPr>
        <w:t>20</w:t>
      </w:r>
      <w:r w:rsidRPr="006742E7">
        <w:rPr>
          <w:rFonts w:ascii="Verdana" w:hAnsi="Verdana"/>
          <w:sz w:val="20"/>
          <w:szCs w:val="20"/>
        </w:rPr>
        <w:t xml:space="preserve">. </w:t>
      </w:r>
    </w:p>
    <w:p w14:paraId="60829792" w14:textId="77777777" w:rsidR="00B4455D" w:rsidRPr="006742E7" w:rsidRDefault="00B4455D" w:rsidP="00B4455D">
      <w:pPr>
        <w:spacing w:before="120" w:after="0" w:line="240" w:lineRule="auto"/>
        <w:jc w:val="both"/>
        <w:rPr>
          <w:rFonts w:ascii="Verdana" w:hAnsi="Verdana"/>
          <w:sz w:val="20"/>
          <w:szCs w:val="20"/>
        </w:rPr>
      </w:pPr>
      <w:r w:rsidRPr="006742E7">
        <w:rPr>
          <w:rFonts w:ascii="Verdana" w:hAnsi="Verdana"/>
          <w:sz w:val="20"/>
          <w:szCs w:val="20"/>
        </w:rPr>
        <w:t xml:space="preserve">Aprobado: </w:t>
      </w:r>
      <w:r w:rsidR="00C04D40">
        <w:rPr>
          <w:rFonts w:ascii="Verdana" w:hAnsi="Verdana"/>
          <w:sz w:val="20"/>
          <w:szCs w:val="20"/>
        </w:rPr>
        <w:t>2</w:t>
      </w:r>
      <w:r w:rsidR="00116FF5">
        <w:rPr>
          <w:rFonts w:ascii="Verdana" w:hAnsi="Verdana"/>
          <w:sz w:val="20"/>
          <w:szCs w:val="20"/>
        </w:rPr>
        <w:t>1</w:t>
      </w:r>
      <w:r w:rsidRPr="006742E7">
        <w:rPr>
          <w:rFonts w:ascii="Verdana" w:hAnsi="Verdana"/>
          <w:sz w:val="20"/>
          <w:szCs w:val="20"/>
        </w:rPr>
        <w:t xml:space="preserve"> de </w:t>
      </w:r>
      <w:r w:rsidR="00C04D40">
        <w:rPr>
          <w:rFonts w:ascii="Verdana" w:hAnsi="Verdana"/>
          <w:sz w:val="20"/>
          <w:szCs w:val="20"/>
        </w:rPr>
        <w:t>abril</w:t>
      </w:r>
      <w:r w:rsidRPr="006742E7">
        <w:rPr>
          <w:rFonts w:ascii="Verdana" w:hAnsi="Verdana"/>
          <w:sz w:val="20"/>
          <w:szCs w:val="20"/>
        </w:rPr>
        <w:t xml:space="preserve"> de</w:t>
      </w:r>
      <w:r w:rsidR="00C04D40">
        <w:rPr>
          <w:rFonts w:ascii="Verdana" w:hAnsi="Verdana"/>
          <w:sz w:val="20"/>
          <w:szCs w:val="20"/>
        </w:rPr>
        <w:t xml:space="preserve"> </w:t>
      </w:r>
      <w:r w:rsidRPr="006742E7">
        <w:rPr>
          <w:rFonts w:ascii="Verdana" w:hAnsi="Verdana"/>
          <w:sz w:val="20"/>
          <w:szCs w:val="20"/>
        </w:rPr>
        <w:t>20</w:t>
      </w:r>
      <w:r w:rsidR="00C04D40">
        <w:rPr>
          <w:rFonts w:ascii="Verdana" w:hAnsi="Verdana"/>
          <w:sz w:val="20"/>
          <w:szCs w:val="20"/>
        </w:rPr>
        <w:t>20</w:t>
      </w:r>
      <w:r w:rsidRPr="006742E7">
        <w:rPr>
          <w:rFonts w:ascii="Verdana" w:hAnsi="Verdana"/>
          <w:sz w:val="20"/>
          <w:szCs w:val="20"/>
        </w:rPr>
        <w:t xml:space="preserve">.      </w:t>
      </w:r>
    </w:p>
    <w:p w14:paraId="0CFDB14E" w14:textId="77777777" w:rsidR="00B4455D" w:rsidRPr="006742E7" w:rsidRDefault="00B4455D" w:rsidP="00B4455D">
      <w:pPr>
        <w:spacing w:before="120" w:after="0" w:line="240" w:lineRule="auto"/>
        <w:jc w:val="both"/>
        <w:rPr>
          <w:rFonts w:ascii="Verdana" w:hAnsi="Verdana"/>
          <w:sz w:val="20"/>
          <w:szCs w:val="20"/>
        </w:rPr>
      </w:pPr>
    </w:p>
    <w:p w14:paraId="7B87BB13" w14:textId="4FA8577F" w:rsidR="00B4455D" w:rsidRPr="006742E7" w:rsidRDefault="008C3B88" w:rsidP="00B4455D">
      <w:pPr>
        <w:spacing w:before="120" w:after="0" w:line="240" w:lineRule="auto"/>
        <w:ind w:left="4395" w:hanging="4395"/>
        <w:jc w:val="both"/>
        <w:rPr>
          <w:rFonts w:ascii="Verdana" w:hAnsi="Verdana"/>
          <w:sz w:val="20"/>
          <w:szCs w:val="20"/>
        </w:rPr>
      </w:pPr>
      <w:r>
        <w:rPr>
          <w:rFonts w:ascii="Verdana" w:hAnsi="Verdana"/>
          <w:sz w:val="20"/>
          <w:szCs w:val="20"/>
        </w:rPr>
        <w:t>Co</w:t>
      </w:r>
      <w:r w:rsidR="00E81085">
        <w:rPr>
          <w:rFonts w:ascii="Verdana" w:hAnsi="Verdana"/>
          <w:sz w:val="20"/>
          <w:szCs w:val="20"/>
        </w:rPr>
        <w:t>nsejo</w:t>
      </w:r>
      <w:r>
        <w:rPr>
          <w:rFonts w:ascii="Verdana" w:hAnsi="Verdana"/>
          <w:sz w:val="20"/>
          <w:szCs w:val="20"/>
        </w:rPr>
        <w:t xml:space="preserve"> Editorial</w:t>
      </w:r>
      <w:r w:rsidR="00B4455D" w:rsidRPr="004504AD">
        <w:rPr>
          <w:rFonts w:ascii="Verdana" w:hAnsi="Verdana"/>
          <w:sz w:val="20"/>
          <w:szCs w:val="20"/>
        </w:rPr>
        <w:t>.</w:t>
      </w:r>
      <w:r>
        <w:rPr>
          <w:rFonts w:ascii="Verdana" w:hAnsi="Verdana"/>
          <w:sz w:val="20"/>
          <w:szCs w:val="20"/>
        </w:rPr>
        <w:t xml:space="preserve"> Revista INFODIR.</w:t>
      </w:r>
      <w:r w:rsidR="00B4455D" w:rsidRPr="004504AD">
        <w:rPr>
          <w:rFonts w:ascii="Verdana" w:hAnsi="Verdana"/>
          <w:sz w:val="20"/>
          <w:szCs w:val="20"/>
        </w:rPr>
        <w:t xml:space="preserve"> </w:t>
      </w:r>
      <w:r w:rsidR="00B4455D" w:rsidRPr="006742E7">
        <w:rPr>
          <w:rFonts w:ascii="Verdana" w:hAnsi="Verdana"/>
          <w:sz w:val="20"/>
          <w:szCs w:val="20"/>
        </w:rPr>
        <w:t xml:space="preserve"> </w:t>
      </w:r>
    </w:p>
    <w:p w14:paraId="2120BB85" w14:textId="0E72D984" w:rsidR="00B4455D" w:rsidRPr="005F6502" w:rsidRDefault="00B4455D" w:rsidP="00B4455D">
      <w:pPr>
        <w:jc w:val="both"/>
        <w:rPr>
          <w:rFonts w:ascii="Verdana" w:hAnsi="Verdana"/>
          <w:sz w:val="20"/>
          <w:szCs w:val="20"/>
        </w:rPr>
      </w:pPr>
      <w:r w:rsidRPr="006742E7">
        <w:rPr>
          <w:rFonts w:ascii="Verdana" w:hAnsi="Verdana"/>
          <w:sz w:val="20"/>
          <w:szCs w:val="20"/>
        </w:rPr>
        <w:t>Correo electrónico:</w:t>
      </w:r>
      <w:r>
        <w:rPr>
          <w:rFonts w:ascii="Verdana" w:hAnsi="Verdana"/>
          <w:sz w:val="20"/>
          <w:szCs w:val="20"/>
        </w:rPr>
        <w:t xml:space="preserve"> </w:t>
      </w:r>
      <w:hyperlink r:id="rId10" w:history="1">
        <w:r w:rsidR="008C3B88" w:rsidRPr="00ED7660">
          <w:rPr>
            <w:rStyle w:val="Hipervnculo"/>
            <w:rFonts w:ascii="Verdana" w:hAnsi="Verdana"/>
            <w:sz w:val="20"/>
            <w:szCs w:val="20"/>
          </w:rPr>
          <w:t>mvidal@infomed.sld.cu</w:t>
        </w:r>
      </w:hyperlink>
      <w:r w:rsidR="008C3B88">
        <w:rPr>
          <w:rFonts w:ascii="Verdana" w:hAnsi="Verdana"/>
          <w:sz w:val="20"/>
          <w:szCs w:val="20"/>
        </w:rPr>
        <w:t xml:space="preserve"> </w:t>
      </w:r>
    </w:p>
    <w:p w14:paraId="7FC69B47" w14:textId="77777777" w:rsidR="00D071A2" w:rsidRPr="00B4455D" w:rsidRDefault="00D071A2" w:rsidP="00B4455D">
      <w:pPr>
        <w:pStyle w:val="Prrafodelista"/>
        <w:ind w:left="0"/>
        <w:contextualSpacing w:val="0"/>
        <w:jc w:val="both"/>
        <w:rPr>
          <w:rFonts w:ascii="Verdana" w:hAnsi="Verdana"/>
          <w:sz w:val="20"/>
          <w:szCs w:val="20"/>
        </w:rPr>
      </w:pPr>
    </w:p>
    <w:p w14:paraId="013FFB51" w14:textId="77777777" w:rsidR="00C96CDF" w:rsidRPr="00B4455D" w:rsidRDefault="00C96CDF" w:rsidP="00B4455D">
      <w:pPr>
        <w:pStyle w:val="Prrafodelista"/>
        <w:ind w:left="0"/>
        <w:contextualSpacing w:val="0"/>
        <w:jc w:val="both"/>
        <w:rPr>
          <w:rFonts w:ascii="Verdana" w:hAnsi="Verdana"/>
          <w:sz w:val="20"/>
          <w:szCs w:val="20"/>
        </w:rPr>
      </w:pPr>
    </w:p>
    <w:p w14:paraId="0E99041B" w14:textId="77777777" w:rsidR="009378E4" w:rsidRPr="00B4455D" w:rsidRDefault="009378E4" w:rsidP="00B4455D">
      <w:pPr>
        <w:pStyle w:val="Prrafodelista"/>
        <w:ind w:left="0"/>
        <w:contextualSpacing w:val="0"/>
        <w:jc w:val="both"/>
        <w:rPr>
          <w:rFonts w:ascii="Verdana" w:hAnsi="Verdana"/>
          <w:sz w:val="20"/>
          <w:szCs w:val="20"/>
        </w:rPr>
      </w:pPr>
      <w:r w:rsidRPr="00B4455D">
        <w:rPr>
          <w:rFonts w:ascii="Verdana" w:hAnsi="Verdana"/>
          <w:sz w:val="20"/>
          <w:szCs w:val="20"/>
        </w:rPr>
        <w:t xml:space="preserve"> </w:t>
      </w:r>
    </w:p>
    <w:p w14:paraId="1F3F43B2" w14:textId="77777777" w:rsidR="00435304" w:rsidRPr="00B4455D" w:rsidRDefault="00435304" w:rsidP="00B4455D">
      <w:pPr>
        <w:pStyle w:val="Prrafodelista"/>
        <w:ind w:left="0"/>
        <w:contextualSpacing w:val="0"/>
        <w:jc w:val="both"/>
        <w:rPr>
          <w:rFonts w:ascii="Verdana" w:hAnsi="Verdana"/>
          <w:sz w:val="20"/>
          <w:szCs w:val="20"/>
        </w:rPr>
      </w:pPr>
    </w:p>
    <w:p w14:paraId="5914D85F" w14:textId="77777777" w:rsidR="00E42B8A" w:rsidRPr="00B4455D" w:rsidRDefault="00E42B8A" w:rsidP="00B4455D">
      <w:pPr>
        <w:pStyle w:val="Prrafodelista"/>
        <w:ind w:left="0"/>
        <w:contextualSpacing w:val="0"/>
        <w:jc w:val="both"/>
        <w:rPr>
          <w:rFonts w:ascii="Verdana" w:hAnsi="Verdana"/>
          <w:sz w:val="20"/>
          <w:szCs w:val="20"/>
        </w:rPr>
      </w:pPr>
      <w:r w:rsidRPr="00B4455D">
        <w:rPr>
          <w:rFonts w:ascii="Verdana" w:hAnsi="Verdana"/>
          <w:sz w:val="20"/>
          <w:szCs w:val="20"/>
        </w:rPr>
        <w:tab/>
      </w:r>
    </w:p>
    <w:sectPr w:rsidR="00E42B8A" w:rsidRPr="00B4455D">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9FB4B" w14:textId="77777777" w:rsidR="00A349B3" w:rsidRDefault="00A349B3" w:rsidP="00DF7719">
      <w:pPr>
        <w:spacing w:after="0" w:line="240" w:lineRule="auto"/>
      </w:pPr>
      <w:r>
        <w:separator/>
      </w:r>
    </w:p>
  </w:endnote>
  <w:endnote w:type="continuationSeparator" w:id="0">
    <w:p w14:paraId="2528EE20" w14:textId="77777777" w:rsidR="00A349B3" w:rsidRDefault="00A349B3" w:rsidP="00DF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B9C50" w14:textId="77777777" w:rsidR="00A349B3" w:rsidRDefault="00A349B3" w:rsidP="00DF7719">
      <w:pPr>
        <w:spacing w:after="0" w:line="240" w:lineRule="auto"/>
      </w:pPr>
      <w:r>
        <w:separator/>
      </w:r>
    </w:p>
  </w:footnote>
  <w:footnote w:type="continuationSeparator" w:id="0">
    <w:p w14:paraId="026A5699" w14:textId="77777777" w:rsidR="00A349B3" w:rsidRDefault="00A349B3" w:rsidP="00DF7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57D62" w14:textId="77777777" w:rsidR="00DF7719" w:rsidRPr="002327D7" w:rsidRDefault="00DF7719" w:rsidP="00DF7719">
    <w:pPr>
      <w:pStyle w:val="Encabezado"/>
      <w:pBdr>
        <w:bottom w:val="thickThinSmallGap" w:sz="24" w:space="0" w:color="622423"/>
      </w:pBdr>
      <w:rPr>
        <w:rFonts w:ascii="Cambria" w:hAnsi="Cambria"/>
        <w:i/>
        <w:sz w:val="20"/>
        <w:szCs w:val="32"/>
      </w:rPr>
    </w:pPr>
    <w:r>
      <w:tab/>
    </w:r>
    <w:bookmarkStart w:id="3" w:name="_Hlk901755"/>
    <w:bookmarkStart w:id="4" w:name="_Hlk901845"/>
    <w:r>
      <w:t>ISSN 1996-3521 (RPNS: 2097</w:t>
    </w:r>
    <w:bookmarkStart w:id="5" w:name="_Hlk901773"/>
    <w:r>
      <w:t xml:space="preserve">)                                                         </w:t>
    </w:r>
    <w:bookmarkEnd w:id="5"/>
    <w:r>
      <w:rPr>
        <w:rFonts w:ascii="Cambria" w:hAnsi="Cambria"/>
        <w:i/>
        <w:sz w:val="20"/>
        <w:szCs w:val="32"/>
      </w:rPr>
      <w:t xml:space="preserve">INFODIR. 2020.  31 (enero-abril) </w:t>
    </w:r>
    <w:bookmarkEnd w:id="3"/>
    <w:bookmarkEnd w:id="4"/>
  </w:p>
  <w:p w14:paraId="5417F7AF" w14:textId="77777777" w:rsidR="00DF7719" w:rsidRDefault="00DF7719" w:rsidP="00DF7719">
    <w:pPr>
      <w:pStyle w:val="Encabezado"/>
      <w:tabs>
        <w:tab w:val="clear" w:pos="4252"/>
        <w:tab w:val="clear" w:pos="8504"/>
        <w:tab w:val="left" w:pos="25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A3BD3"/>
    <w:rsid w:val="00116FF5"/>
    <w:rsid w:val="00197BD8"/>
    <w:rsid w:val="00201CDB"/>
    <w:rsid w:val="00216152"/>
    <w:rsid w:val="0022639D"/>
    <w:rsid w:val="00254CDD"/>
    <w:rsid w:val="002C0834"/>
    <w:rsid w:val="002F41FB"/>
    <w:rsid w:val="00305266"/>
    <w:rsid w:val="003448F8"/>
    <w:rsid w:val="003629D7"/>
    <w:rsid w:val="003F752E"/>
    <w:rsid w:val="00435304"/>
    <w:rsid w:val="00450709"/>
    <w:rsid w:val="004701E7"/>
    <w:rsid w:val="004705DE"/>
    <w:rsid w:val="004B0AEB"/>
    <w:rsid w:val="004D6989"/>
    <w:rsid w:val="0051363B"/>
    <w:rsid w:val="00556B46"/>
    <w:rsid w:val="00567F86"/>
    <w:rsid w:val="00671A6A"/>
    <w:rsid w:val="00673F52"/>
    <w:rsid w:val="00685346"/>
    <w:rsid w:val="006E305C"/>
    <w:rsid w:val="00715D00"/>
    <w:rsid w:val="008252EB"/>
    <w:rsid w:val="008638E0"/>
    <w:rsid w:val="00873428"/>
    <w:rsid w:val="008A1AE2"/>
    <w:rsid w:val="008B3A54"/>
    <w:rsid w:val="008C3B88"/>
    <w:rsid w:val="008D4920"/>
    <w:rsid w:val="008E529C"/>
    <w:rsid w:val="008E7DBD"/>
    <w:rsid w:val="009079F6"/>
    <w:rsid w:val="009378E4"/>
    <w:rsid w:val="00965A27"/>
    <w:rsid w:val="00994DB6"/>
    <w:rsid w:val="009A6AAE"/>
    <w:rsid w:val="00A349B3"/>
    <w:rsid w:val="00A84A82"/>
    <w:rsid w:val="00AA3873"/>
    <w:rsid w:val="00AE78BB"/>
    <w:rsid w:val="00B05C34"/>
    <w:rsid w:val="00B20698"/>
    <w:rsid w:val="00B40E0B"/>
    <w:rsid w:val="00B4455D"/>
    <w:rsid w:val="00BC2247"/>
    <w:rsid w:val="00C04D40"/>
    <w:rsid w:val="00C302DE"/>
    <w:rsid w:val="00C33F56"/>
    <w:rsid w:val="00C96CDF"/>
    <w:rsid w:val="00D071A2"/>
    <w:rsid w:val="00DB626D"/>
    <w:rsid w:val="00DD7BBD"/>
    <w:rsid w:val="00DF7719"/>
    <w:rsid w:val="00E10DF7"/>
    <w:rsid w:val="00E42B8A"/>
    <w:rsid w:val="00E71958"/>
    <w:rsid w:val="00E81085"/>
    <w:rsid w:val="00EE49EB"/>
    <w:rsid w:val="00EE6E11"/>
    <w:rsid w:val="00F05EC7"/>
    <w:rsid w:val="00F91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97C8"/>
  <w15:docId w15:val="{AC0EDEF6-B3A4-4998-B943-2F8888A0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Textodeglobo">
    <w:name w:val="Balloon Text"/>
    <w:basedOn w:val="Normal"/>
    <w:link w:val="TextodegloboCar"/>
    <w:uiPriority w:val="99"/>
    <w:semiHidden/>
    <w:unhideWhenUsed/>
    <w:rsid w:val="00B445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55D"/>
    <w:rPr>
      <w:rFonts w:ascii="Segoe UI" w:hAnsi="Segoe UI" w:cs="Segoe UI"/>
      <w:sz w:val="18"/>
      <w:szCs w:val="18"/>
    </w:rPr>
  </w:style>
  <w:style w:type="character" w:styleId="Hipervnculo">
    <w:name w:val="Hyperlink"/>
    <w:basedOn w:val="Fuentedeprrafopredeter"/>
    <w:uiPriority w:val="99"/>
    <w:unhideWhenUsed/>
    <w:rsid w:val="00B4455D"/>
    <w:rPr>
      <w:color w:val="0563C1" w:themeColor="hyperlink"/>
      <w:u w:val="single"/>
    </w:rPr>
  </w:style>
  <w:style w:type="paragraph" w:styleId="Encabezado">
    <w:name w:val="header"/>
    <w:basedOn w:val="Normal"/>
    <w:link w:val="EncabezadoCar"/>
    <w:uiPriority w:val="99"/>
    <w:unhideWhenUsed/>
    <w:rsid w:val="00DF77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719"/>
  </w:style>
  <w:style w:type="paragraph" w:styleId="Piedepgina">
    <w:name w:val="footer"/>
    <w:basedOn w:val="Normal"/>
    <w:link w:val="PiedepginaCar"/>
    <w:uiPriority w:val="99"/>
    <w:unhideWhenUsed/>
    <w:rsid w:val="00DF77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719"/>
  </w:style>
  <w:style w:type="character" w:customStyle="1" w:styleId="orcid-id-https">
    <w:name w:val="orcid-id-https"/>
    <w:basedOn w:val="Fuentedeprrafopredeter"/>
    <w:rsid w:val="008252EB"/>
  </w:style>
  <w:style w:type="paragraph" w:customStyle="1" w:styleId="Default">
    <w:name w:val="Default"/>
    <w:rsid w:val="00994DB6"/>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8C3B88"/>
    <w:rPr>
      <w:color w:val="605E5C"/>
      <w:shd w:val="clear" w:color="auto" w:fill="E1DFDD"/>
    </w:rPr>
  </w:style>
  <w:style w:type="paragraph" w:styleId="HTMLconformatoprevio">
    <w:name w:val="HTML Preformatted"/>
    <w:basedOn w:val="Normal"/>
    <w:link w:val="HTMLconformatoprevioCar"/>
    <w:uiPriority w:val="99"/>
    <w:unhideWhenUsed/>
    <w:rsid w:val="0071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715D00"/>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21293150">
      <w:bodyDiv w:val="1"/>
      <w:marLeft w:val="0"/>
      <w:marRight w:val="0"/>
      <w:marTop w:val="0"/>
      <w:marBottom w:val="0"/>
      <w:divBdr>
        <w:top w:val="none" w:sz="0" w:space="0" w:color="auto"/>
        <w:left w:val="none" w:sz="0" w:space="0" w:color="auto"/>
        <w:bottom w:val="none" w:sz="0" w:space="0" w:color="auto"/>
        <w:right w:val="none" w:sz="0" w:space="0" w:color="auto"/>
      </w:divBdr>
    </w:div>
    <w:div w:id="551044463">
      <w:bodyDiv w:val="1"/>
      <w:marLeft w:val="0"/>
      <w:marRight w:val="0"/>
      <w:marTop w:val="0"/>
      <w:marBottom w:val="0"/>
      <w:divBdr>
        <w:top w:val="none" w:sz="0" w:space="0" w:color="auto"/>
        <w:left w:val="none" w:sz="0" w:space="0" w:color="auto"/>
        <w:bottom w:val="none" w:sz="0" w:space="0" w:color="auto"/>
        <w:right w:val="none" w:sz="0" w:space="0" w:color="auto"/>
      </w:divBdr>
      <w:divsChild>
        <w:div w:id="498890074">
          <w:marLeft w:val="0"/>
          <w:marRight w:val="0"/>
          <w:marTop w:val="0"/>
          <w:marBottom w:val="0"/>
          <w:divBdr>
            <w:top w:val="none" w:sz="0" w:space="0" w:color="auto"/>
            <w:left w:val="none" w:sz="0" w:space="0" w:color="auto"/>
            <w:bottom w:val="none" w:sz="0" w:space="0" w:color="auto"/>
            <w:right w:val="none" w:sz="0" w:space="0" w:color="auto"/>
          </w:divBdr>
        </w:div>
      </w:divsChild>
    </w:div>
    <w:div w:id="770931741">
      <w:bodyDiv w:val="1"/>
      <w:marLeft w:val="0"/>
      <w:marRight w:val="0"/>
      <w:marTop w:val="0"/>
      <w:marBottom w:val="0"/>
      <w:divBdr>
        <w:top w:val="none" w:sz="0" w:space="0" w:color="auto"/>
        <w:left w:val="none" w:sz="0" w:space="0" w:color="auto"/>
        <w:bottom w:val="none" w:sz="0" w:space="0" w:color="auto"/>
        <w:right w:val="none" w:sz="0" w:space="0" w:color="auto"/>
      </w:divBdr>
    </w:div>
    <w:div w:id="161219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vidal@infomed.sld.cu"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1019</Words>
  <Characters>5606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MVidal</dc:creator>
  <cp:lastModifiedBy>M</cp:lastModifiedBy>
  <cp:revision>10</cp:revision>
  <cp:lastPrinted>2020-04-23T00:57:00Z</cp:lastPrinted>
  <dcterms:created xsi:type="dcterms:W3CDTF">2020-04-23T00:36:00Z</dcterms:created>
  <dcterms:modified xsi:type="dcterms:W3CDTF">2020-04-23T01:07:00Z</dcterms:modified>
</cp:coreProperties>
</file>